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C3EE0" w14:textId="48A41FC7" w:rsidR="00AC2025" w:rsidRPr="00AC2025" w:rsidRDefault="00AC2025" w:rsidP="00AC2025">
      <w:pPr>
        <w:pStyle w:val="SLONormal"/>
        <w:spacing w:before="0" w:after="0"/>
        <w:jc w:val="right"/>
        <w:rPr>
          <w:sz w:val="22"/>
          <w:szCs w:val="22"/>
          <w:lang w:val="lt-LT"/>
        </w:rPr>
      </w:pPr>
      <w:r w:rsidRPr="00AC2025">
        <w:rPr>
          <w:sz w:val="22"/>
          <w:szCs w:val="22"/>
          <w:lang w:val="lt-LT"/>
        </w:rPr>
        <w:t>Specialiųjų pirkimo sąlygų</w:t>
      </w:r>
    </w:p>
    <w:p w14:paraId="22167154" w14:textId="74500FD1" w:rsidR="00AC2025" w:rsidRPr="00AC2025" w:rsidRDefault="00AC2025" w:rsidP="00AC2025">
      <w:pPr>
        <w:pStyle w:val="SLONormal"/>
        <w:spacing w:before="0" w:after="0"/>
        <w:jc w:val="right"/>
        <w:rPr>
          <w:sz w:val="22"/>
          <w:szCs w:val="22"/>
          <w:lang w:val="lt-LT"/>
        </w:rPr>
      </w:pPr>
      <w:r w:rsidRPr="00AC2025">
        <w:rPr>
          <w:sz w:val="22"/>
          <w:szCs w:val="22"/>
          <w:lang w:val="lt-LT"/>
        </w:rPr>
        <w:t>2 priedas</w:t>
      </w:r>
    </w:p>
    <w:p w14:paraId="0DC1CF85" w14:textId="77777777" w:rsidR="00AC2025" w:rsidRDefault="00AC2025" w:rsidP="008B599B">
      <w:pPr>
        <w:pStyle w:val="SLONormal"/>
        <w:spacing w:before="0" w:after="0"/>
        <w:jc w:val="center"/>
        <w:rPr>
          <w:b/>
          <w:bCs/>
          <w:lang w:val="lt-LT"/>
        </w:rPr>
      </w:pPr>
    </w:p>
    <w:p w14:paraId="458F9D53" w14:textId="54B68229" w:rsidR="00061904" w:rsidRPr="00C27F6E" w:rsidRDefault="007A3DF0" w:rsidP="008B599B">
      <w:pPr>
        <w:pStyle w:val="SLONormal"/>
        <w:spacing w:before="0" w:after="0"/>
        <w:jc w:val="center"/>
        <w:rPr>
          <w:b/>
          <w:lang w:val="lt-LT"/>
        </w:rPr>
      </w:pPr>
      <w:r w:rsidRPr="00C27F6E">
        <w:rPr>
          <w:b/>
          <w:bCs/>
          <w:lang w:val="lt-LT"/>
        </w:rPr>
        <w:t xml:space="preserve">PROJEKTAVIMO PASLAUGŲ </w:t>
      </w:r>
      <w:r w:rsidRPr="00C27F6E">
        <w:rPr>
          <w:b/>
          <w:lang w:val="lt-LT"/>
        </w:rPr>
        <w:t>TECHNINĖ UŽDUOTIS</w:t>
      </w:r>
      <w:r w:rsidR="00AC2025">
        <w:rPr>
          <w:b/>
          <w:lang w:val="lt-LT"/>
        </w:rPr>
        <w:t xml:space="preserve"> IR SPECIFIKACIJOS</w:t>
      </w:r>
    </w:p>
    <w:p w14:paraId="3193425C" w14:textId="77777777" w:rsidR="00061904" w:rsidRPr="00C27F6E" w:rsidRDefault="00061904" w:rsidP="008B599B">
      <w:pPr>
        <w:pStyle w:val="Sraopastraipa"/>
        <w:spacing w:after="0" w:line="240" w:lineRule="auto"/>
        <w:ind w:left="2640"/>
        <w:rPr>
          <w:rFonts w:ascii="Times New Roman" w:hAnsi="Times New Roman" w:cs="Times New Roman"/>
          <w:sz w:val="24"/>
          <w:szCs w:val="24"/>
        </w:rPr>
      </w:pPr>
    </w:p>
    <w:p w14:paraId="796588A7" w14:textId="77777777" w:rsidR="00061904" w:rsidRPr="00C27F6E" w:rsidRDefault="00061904" w:rsidP="008B599B">
      <w:pPr>
        <w:jc w:val="both"/>
      </w:pPr>
    </w:p>
    <w:tbl>
      <w:tblPr>
        <w:tblW w:w="9663" w:type="dxa"/>
        <w:tblInd w:w="113" w:type="dxa"/>
        <w:tblLayout w:type="fixed"/>
        <w:tblLook w:val="01E0" w:firstRow="1" w:lastRow="1" w:firstColumn="1" w:lastColumn="1" w:noHBand="0" w:noVBand="0"/>
      </w:tblPr>
      <w:tblGrid>
        <w:gridCol w:w="825"/>
        <w:gridCol w:w="2824"/>
        <w:gridCol w:w="6014"/>
      </w:tblGrid>
      <w:tr w:rsidR="00C27F6E" w:rsidRPr="00C27F6E" w14:paraId="7FEEB6CF" w14:textId="77777777" w:rsidTr="00BD5D8B">
        <w:trPr>
          <w:tblHeader/>
        </w:trPr>
        <w:tc>
          <w:tcPr>
            <w:tcW w:w="825" w:type="dxa"/>
            <w:tcBorders>
              <w:top w:val="single" w:sz="4" w:space="0" w:color="000000"/>
              <w:left w:val="single" w:sz="4" w:space="0" w:color="000000"/>
              <w:bottom w:val="single" w:sz="4" w:space="0" w:color="000000"/>
              <w:right w:val="single" w:sz="4" w:space="0" w:color="000000"/>
            </w:tcBorders>
            <w:vAlign w:val="center"/>
          </w:tcPr>
          <w:p w14:paraId="47386894" w14:textId="77777777" w:rsidR="00061904" w:rsidRPr="00C27F6E" w:rsidRDefault="007A3DF0" w:rsidP="00243398">
            <w:pPr>
              <w:jc w:val="both"/>
              <w:rPr>
                <w:rFonts w:eastAsia="Times New Roman"/>
                <w:b/>
              </w:rPr>
            </w:pPr>
            <w:r w:rsidRPr="00C27F6E">
              <w:rPr>
                <w:b/>
              </w:rPr>
              <w:t>Eil. Nr.</w:t>
            </w:r>
          </w:p>
        </w:tc>
        <w:tc>
          <w:tcPr>
            <w:tcW w:w="2824" w:type="dxa"/>
            <w:tcBorders>
              <w:top w:val="single" w:sz="4" w:space="0" w:color="000000"/>
              <w:left w:val="single" w:sz="4" w:space="0" w:color="000000"/>
              <w:bottom w:val="single" w:sz="4" w:space="0" w:color="000000"/>
              <w:right w:val="single" w:sz="4" w:space="0" w:color="000000"/>
            </w:tcBorders>
            <w:vAlign w:val="center"/>
          </w:tcPr>
          <w:p w14:paraId="5A10BD9F" w14:textId="77777777" w:rsidR="00061904" w:rsidRPr="00C27F6E" w:rsidRDefault="007A3DF0" w:rsidP="00243398">
            <w:pPr>
              <w:jc w:val="center"/>
              <w:rPr>
                <w:b/>
              </w:rPr>
            </w:pPr>
            <w:r w:rsidRPr="00C27F6E">
              <w:rPr>
                <w:b/>
              </w:rPr>
              <w:t>Pavadinimas</w:t>
            </w:r>
          </w:p>
        </w:tc>
        <w:tc>
          <w:tcPr>
            <w:tcW w:w="6014" w:type="dxa"/>
            <w:tcBorders>
              <w:top w:val="single" w:sz="4" w:space="0" w:color="000000"/>
              <w:left w:val="single" w:sz="4" w:space="0" w:color="000000"/>
              <w:bottom w:val="single" w:sz="4" w:space="0" w:color="000000"/>
              <w:right w:val="single" w:sz="4" w:space="0" w:color="000000"/>
            </w:tcBorders>
            <w:vAlign w:val="center"/>
          </w:tcPr>
          <w:p w14:paraId="4F475E05" w14:textId="77777777" w:rsidR="00061904" w:rsidRPr="00C27F6E" w:rsidRDefault="007A3DF0" w:rsidP="00243398">
            <w:pPr>
              <w:jc w:val="center"/>
              <w:rPr>
                <w:b/>
              </w:rPr>
            </w:pPr>
            <w:r w:rsidRPr="00C27F6E">
              <w:rPr>
                <w:b/>
              </w:rPr>
              <w:t xml:space="preserve">Reikalavimai </w:t>
            </w:r>
          </w:p>
        </w:tc>
      </w:tr>
      <w:tr w:rsidR="00C27F6E" w:rsidRPr="00C27F6E" w14:paraId="2DDD41F5" w14:textId="77777777" w:rsidTr="00BD5D8B">
        <w:tc>
          <w:tcPr>
            <w:tcW w:w="825" w:type="dxa"/>
            <w:tcBorders>
              <w:top w:val="single" w:sz="4" w:space="0" w:color="000000"/>
              <w:left w:val="single" w:sz="4" w:space="0" w:color="000000"/>
              <w:bottom w:val="single" w:sz="4" w:space="0" w:color="000000"/>
              <w:right w:val="single" w:sz="4" w:space="0" w:color="000000"/>
            </w:tcBorders>
          </w:tcPr>
          <w:p w14:paraId="03E830F8" w14:textId="77777777" w:rsidR="00061904" w:rsidRPr="00C27F6E" w:rsidRDefault="00061904" w:rsidP="00243398">
            <w:pPr>
              <w:jc w:val="both"/>
              <w:rPr>
                <w:u w:val="single"/>
              </w:rPr>
            </w:pPr>
          </w:p>
        </w:tc>
        <w:tc>
          <w:tcPr>
            <w:tcW w:w="8838" w:type="dxa"/>
            <w:gridSpan w:val="2"/>
            <w:tcBorders>
              <w:top w:val="single" w:sz="4" w:space="0" w:color="000000"/>
              <w:left w:val="single" w:sz="4" w:space="0" w:color="000000"/>
              <w:bottom w:val="single" w:sz="4" w:space="0" w:color="000000"/>
              <w:right w:val="single" w:sz="4" w:space="0" w:color="000000"/>
            </w:tcBorders>
          </w:tcPr>
          <w:p w14:paraId="7DAB40AE" w14:textId="77777777" w:rsidR="00061904" w:rsidRPr="00C27F6E" w:rsidRDefault="007A3DF0" w:rsidP="00243398">
            <w:pPr>
              <w:jc w:val="center"/>
              <w:rPr>
                <w:b/>
                <w:u w:val="single"/>
              </w:rPr>
            </w:pPr>
            <w:r w:rsidRPr="00C27F6E">
              <w:rPr>
                <w:b/>
              </w:rPr>
              <w:t>I. Bendra informacija apie pirkimo objektą</w:t>
            </w:r>
          </w:p>
        </w:tc>
      </w:tr>
      <w:tr w:rsidR="00C27F6E" w:rsidRPr="00C27F6E" w14:paraId="2F09A9AB" w14:textId="77777777" w:rsidTr="00BD5D8B">
        <w:tc>
          <w:tcPr>
            <w:tcW w:w="825" w:type="dxa"/>
            <w:tcBorders>
              <w:top w:val="single" w:sz="4" w:space="0" w:color="000000"/>
              <w:left w:val="single" w:sz="4" w:space="0" w:color="000000"/>
              <w:bottom w:val="single" w:sz="4" w:space="0" w:color="000000"/>
              <w:right w:val="single" w:sz="4" w:space="0" w:color="000000"/>
            </w:tcBorders>
          </w:tcPr>
          <w:p w14:paraId="1C381977" w14:textId="77777777" w:rsidR="00061904" w:rsidRPr="00C27F6E" w:rsidRDefault="007A3DF0" w:rsidP="00243398">
            <w:pPr>
              <w:jc w:val="both"/>
            </w:pPr>
            <w:r w:rsidRPr="00C27F6E">
              <w:t>1.</w:t>
            </w:r>
          </w:p>
        </w:tc>
        <w:tc>
          <w:tcPr>
            <w:tcW w:w="2824" w:type="dxa"/>
            <w:tcBorders>
              <w:top w:val="single" w:sz="4" w:space="0" w:color="000000"/>
              <w:left w:val="single" w:sz="4" w:space="0" w:color="000000"/>
              <w:bottom w:val="single" w:sz="4" w:space="0" w:color="000000"/>
              <w:right w:val="single" w:sz="4" w:space="0" w:color="000000"/>
            </w:tcBorders>
          </w:tcPr>
          <w:p w14:paraId="2F35AC52" w14:textId="77777777" w:rsidR="00061904" w:rsidRPr="00C27F6E" w:rsidRDefault="007A3DF0" w:rsidP="00243398">
            <w:pPr>
              <w:jc w:val="both"/>
              <w:rPr>
                <w:u w:val="single"/>
              </w:rPr>
            </w:pPr>
            <w:r w:rsidRPr="00C27F6E">
              <w:t>Statytojas (Užsakovas)</w:t>
            </w:r>
          </w:p>
        </w:tc>
        <w:tc>
          <w:tcPr>
            <w:tcW w:w="6014" w:type="dxa"/>
            <w:tcBorders>
              <w:top w:val="single" w:sz="4" w:space="0" w:color="000000"/>
              <w:left w:val="single" w:sz="4" w:space="0" w:color="000000"/>
              <w:bottom w:val="single" w:sz="4" w:space="0" w:color="000000"/>
              <w:right w:val="single" w:sz="4" w:space="0" w:color="000000"/>
            </w:tcBorders>
          </w:tcPr>
          <w:p w14:paraId="39208135" w14:textId="7F09D689" w:rsidR="00061904" w:rsidRPr="00C27F6E" w:rsidRDefault="007A3DF0" w:rsidP="00243398">
            <w:pPr>
              <w:suppressAutoHyphens w:val="0"/>
              <w:jc w:val="both"/>
              <w:rPr>
                <w:i/>
                <w:iCs/>
                <w:kern w:val="0"/>
                <w:lang w:eastAsia="lt-LT"/>
              </w:rPr>
            </w:pPr>
            <w:r w:rsidRPr="00C27F6E">
              <w:rPr>
                <w:kern w:val="0"/>
                <w:lang w:eastAsia="lt-LT"/>
              </w:rPr>
              <w:t>Valstybės sienos apsaugos tarnyba prie Lietuvos Respublikos vidaus reikalų ministerijos, įmonės kodas 188608252, adresas: Savanorių pr. 2, LT-03116 Vilnius</w:t>
            </w:r>
            <w:r w:rsidRPr="00C27F6E">
              <w:rPr>
                <w:i/>
                <w:iCs/>
                <w:kern w:val="0"/>
                <w:lang w:eastAsia="lt-LT"/>
              </w:rPr>
              <w:t xml:space="preserve">.   </w:t>
            </w:r>
          </w:p>
        </w:tc>
      </w:tr>
      <w:tr w:rsidR="00C27F6E" w:rsidRPr="00C27F6E" w14:paraId="7A320238" w14:textId="77777777" w:rsidTr="00BD5D8B">
        <w:tc>
          <w:tcPr>
            <w:tcW w:w="825" w:type="dxa"/>
            <w:tcBorders>
              <w:top w:val="single" w:sz="4" w:space="0" w:color="000000"/>
              <w:left w:val="single" w:sz="4" w:space="0" w:color="000000"/>
              <w:bottom w:val="single" w:sz="4" w:space="0" w:color="000000"/>
              <w:right w:val="single" w:sz="4" w:space="0" w:color="000000"/>
            </w:tcBorders>
          </w:tcPr>
          <w:p w14:paraId="20BECFAD" w14:textId="77777777" w:rsidR="00061904" w:rsidRPr="00C27F6E" w:rsidRDefault="007A3DF0" w:rsidP="00243398">
            <w:pPr>
              <w:jc w:val="both"/>
            </w:pPr>
            <w:r w:rsidRPr="00C27F6E">
              <w:t>2.</w:t>
            </w:r>
          </w:p>
        </w:tc>
        <w:tc>
          <w:tcPr>
            <w:tcW w:w="2824" w:type="dxa"/>
            <w:tcBorders>
              <w:top w:val="single" w:sz="4" w:space="0" w:color="000000"/>
              <w:left w:val="single" w:sz="4" w:space="0" w:color="000000"/>
              <w:bottom w:val="single" w:sz="4" w:space="0" w:color="000000"/>
              <w:right w:val="single" w:sz="4" w:space="0" w:color="000000"/>
            </w:tcBorders>
          </w:tcPr>
          <w:p w14:paraId="5331EF6C" w14:textId="77777777" w:rsidR="00061904" w:rsidRPr="00C27F6E" w:rsidRDefault="007A3DF0" w:rsidP="00243398">
            <w:pPr>
              <w:jc w:val="both"/>
            </w:pPr>
            <w:r w:rsidRPr="00C27F6E">
              <w:t xml:space="preserve">Pirkimo objektas </w:t>
            </w:r>
          </w:p>
        </w:tc>
        <w:tc>
          <w:tcPr>
            <w:tcW w:w="6014" w:type="dxa"/>
            <w:tcBorders>
              <w:top w:val="single" w:sz="4" w:space="0" w:color="000000"/>
              <w:left w:val="single" w:sz="4" w:space="0" w:color="000000"/>
              <w:bottom w:val="single" w:sz="4" w:space="0" w:color="000000"/>
              <w:right w:val="single" w:sz="4" w:space="0" w:color="000000"/>
            </w:tcBorders>
          </w:tcPr>
          <w:p w14:paraId="4409DD0A" w14:textId="7483852A" w:rsidR="00061904" w:rsidRPr="00C27F6E" w:rsidRDefault="007A3DF0" w:rsidP="00243398">
            <w:pPr>
              <w:ind w:left="526"/>
              <w:jc w:val="both"/>
              <w:rPr>
                <w:i/>
                <w:iCs/>
                <w:lang w:eastAsia="lt-LT"/>
              </w:rPr>
            </w:pPr>
            <w:r w:rsidRPr="00C27F6E">
              <w:rPr>
                <w:rFonts w:ascii="Wingdings" w:eastAsia="Wingdings" w:hAnsi="Wingdings" w:cs="Wingdings"/>
                <w:iCs/>
                <w:kern w:val="0"/>
                <w:lang w:eastAsia="lt-LT"/>
              </w:rPr>
              <w:t></w:t>
            </w:r>
            <w:r w:rsidR="003364EE" w:rsidRPr="00C27F6E">
              <w:rPr>
                <w:rFonts w:ascii="Wingdings" w:eastAsia="Wingdings" w:hAnsi="Wingdings" w:cs="Wingdings"/>
                <w:iCs/>
                <w:kern w:val="0"/>
                <w:lang w:eastAsia="lt-LT"/>
              </w:rPr>
              <w:t xml:space="preserve"> </w:t>
            </w:r>
            <w:r w:rsidRPr="00C27F6E">
              <w:rPr>
                <w:i/>
                <w:iCs/>
                <w:lang w:eastAsia="lt-LT"/>
              </w:rPr>
              <w:t>Projektiniai pasiūlymai</w:t>
            </w:r>
          </w:p>
          <w:p w14:paraId="4971B042" w14:textId="74989B7C" w:rsidR="00061904" w:rsidRPr="00C27F6E" w:rsidRDefault="007A3DF0" w:rsidP="00243398">
            <w:pPr>
              <w:ind w:left="526"/>
              <w:jc w:val="both"/>
              <w:rPr>
                <w:i/>
                <w:iCs/>
                <w:lang w:eastAsia="lt-LT"/>
              </w:rPr>
            </w:pPr>
            <w:r w:rsidRPr="00C27F6E">
              <w:rPr>
                <w:rFonts w:ascii="Wingdings" w:eastAsia="Wingdings" w:hAnsi="Wingdings" w:cs="Wingdings"/>
                <w:iCs/>
                <w:kern w:val="0"/>
                <w:lang w:eastAsia="lt-LT"/>
              </w:rPr>
              <w:t></w:t>
            </w:r>
            <w:r w:rsidR="003364EE" w:rsidRPr="00C27F6E">
              <w:rPr>
                <w:rFonts w:ascii="Wingdings" w:eastAsia="Wingdings" w:hAnsi="Wingdings" w:cs="Wingdings"/>
                <w:iCs/>
                <w:kern w:val="0"/>
                <w:lang w:eastAsia="lt-LT"/>
              </w:rPr>
              <w:t xml:space="preserve"> </w:t>
            </w:r>
            <w:r w:rsidRPr="00C27F6E">
              <w:rPr>
                <w:i/>
                <w:iCs/>
                <w:lang w:eastAsia="lt-LT"/>
              </w:rPr>
              <w:t>Techninio darbo projekto parengimas</w:t>
            </w:r>
          </w:p>
          <w:p w14:paraId="2983B5D6" w14:textId="77777777" w:rsidR="00061904" w:rsidRPr="00C27F6E" w:rsidRDefault="00061904" w:rsidP="00243398">
            <w:pPr>
              <w:ind w:left="526"/>
              <w:jc w:val="both"/>
              <w:rPr>
                <w:i/>
                <w:iCs/>
                <w:lang w:eastAsia="lt-LT"/>
              </w:rPr>
            </w:pPr>
          </w:p>
          <w:p w14:paraId="3CE38EC3" w14:textId="77777777" w:rsidR="00061904" w:rsidRPr="00C27F6E" w:rsidRDefault="007A3DF0" w:rsidP="00243398">
            <w:pPr>
              <w:pStyle w:val="Sraopastraipa"/>
              <w:widowControl w:val="0"/>
              <w:numPr>
                <w:ilvl w:val="0"/>
                <w:numId w:val="3"/>
              </w:numPr>
              <w:spacing w:line="240" w:lineRule="auto"/>
              <w:ind w:left="526"/>
              <w:jc w:val="both"/>
              <w:rPr>
                <w:rFonts w:ascii="Times New Roman" w:hAnsi="Times New Roman" w:cs="Times New Roman"/>
                <w:i/>
                <w:iCs/>
                <w:sz w:val="24"/>
                <w:szCs w:val="24"/>
                <w:lang w:eastAsia="lt-LT"/>
              </w:rPr>
            </w:pPr>
            <w:r w:rsidRPr="00C27F6E">
              <w:rPr>
                <w:rFonts w:ascii="Times New Roman" w:hAnsi="Times New Roman" w:cs="Times New Roman"/>
                <w:i/>
                <w:iCs/>
                <w:sz w:val="24"/>
                <w:szCs w:val="24"/>
                <w:lang w:eastAsia="lt-LT"/>
              </w:rPr>
              <w:t>Supaprastinto projekto parengimas</w:t>
            </w:r>
          </w:p>
          <w:p w14:paraId="00E89547" w14:textId="77777777" w:rsidR="00061904" w:rsidRPr="00C27F6E" w:rsidRDefault="007A3DF0" w:rsidP="00243398">
            <w:pPr>
              <w:pStyle w:val="Sraopastraipa"/>
              <w:widowControl w:val="0"/>
              <w:numPr>
                <w:ilvl w:val="0"/>
                <w:numId w:val="3"/>
              </w:numPr>
              <w:spacing w:line="240" w:lineRule="auto"/>
              <w:ind w:left="526"/>
              <w:jc w:val="both"/>
              <w:rPr>
                <w:rFonts w:ascii="Times New Roman" w:hAnsi="Times New Roman" w:cs="Times New Roman"/>
                <w:i/>
                <w:iCs/>
                <w:sz w:val="24"/>
                <w:szCs w:val="24"/>
                <w:lang w:eastAsia="lt-LT"/>
              </w:rPr>
            </w:pPr>
            <w:r w:rsidRPr="00C27F6E">
              <w:rPr>
                <w:rFonts w:ascii="Times New Roman" w:hAnsi="Times New Roman" w:cs="Times New Roman"/>
                <w:i/>
                <w:iCs/>
                <w:sz w:val="24"/>
                <w:szCs w:val="24"/>
                <w:lang w:eastAsia="lt-LT"/>
              </w:rPr>
              <w:t>Paprastojo remonto ar griovimo projekto parengimas</w:t>
            </w:r>
          </w:p>
          <w:p w14:paraId="75B36E60" w14:textId="77777777" w:rsidR="00061904" w:rsidRPr="00C27F6E" w:rsidRDefault="007A3DF0" w:rsidP="00243398">
            <w:pPr>
              <w:pStyle w:val="Sraopastraipa"/>
              <w:widowControl w:val="0"/>
              <w:numPr>
                <w:ilvl w:val="0"/>
                <w:numId w:val="3"/>
              </w:numPr>
              <w:spacing w:line="240" w:lineRule="auto"/>
              <w:ind w:left="526"/>
              <w:jc w:val="both"/>
              <w:rPr>
                <w:rFonts w:ascii="Times New Roman" w:hAnsi="Times New Roman" w:cs="Times New Roman"/>
                <w:i/>
                <w:iCs/>
                <w:sz w:val="24"/>
                <w:szCs w:val="24"/>
                <w:lang w:eastAsia="lt-LT"/>
              </w:rPr>
            </w:pPr>
            <w:r w:rsidRPr="00C27F6E">
              <w:rPr>
                <w:rFonts w:ascii="Times New Roman" w:hAnsi="Times New Roman" w:cs="Times New Roman"/>
                <w:i/>
                <w:iCs/>
                <w:sz w:val="24"/>
                <w:szCs w:val="24"/>
                <w:lang w:eastAsia="lt-LT"/>
              </w:rPr>
              <w:t>Kapitalinio, paprastojo remonto ar griovimo  aprašo parengimas</w:t>
            </w:r>
          </w:p>
          <w:p w14:paraId="7F9E51CF" w14:textId="77777777" w:rsidR="00061904" w:rsidRPr="00C27F6E" w:rsidRDefault="007A3DF0" w:rsidP="00243398">
            <w:pPr>
              <w:pStyle w:val="Sraopastraipa"/>
              <w:widowControl w:val="0"/>
              <w:numPr>
                <w:ilvl w:val="0"/>
                <w:numId w:val="3"/>
              </w:numPr>
              <w:spacing w:line="240" w:lineRule="auto"/>
              <w:ind w:left="526"/>
              <w:jc w:val="both"/>
              <w:rPr>
                <w:rFonts w:ascii="Times New Roman" w:hAnsi="Times New Roman" w:cs="Times New Roman"/>
                <w:i/>
                <w:iCs/>
                <w:sz w:val="24"/>
                <w:szCs w:val="24"/>
                <w:lang w:eastAsia="lt-LT"/>
              </w:rPr>
            </w:pPr>
            <w:r w:rsidRPr="00C27F6E">
              <w:rPr>
                <w:rFonts w:ascii="Times New Roman" w:hAnsi="Times New Roman" w:cs="Times New Roman"/>
                <w:i/>
                <w:iCs/>
                <w:sz w:val="24"/>
                <w:szCs w:val="24"/>
                <w:lang w:eastAsia="lt-LT"/>
              </w:rPr>
              <w:t>Pastato (patalpos, patalpų) ar inžinerinio statinio paskirties keitimo projekto parengimas</w:t>
            </w:r>
          </w:p>
          <w:p w14:paraId="77B55E05" w14:textId="77777777" w:rsidR="00061904" w:rsidRPr="00C27F6E" w:rsidRDefault="007A3DF0" w:rsidP="00243398">
            <w:pPr>
              <w:pStyle w:val="Sraopastraipa"/>
              <w:widowControl w:val="0"/>
              <w:numPr>
                <w:ilvl w:val="0"/>
                <w:numId w:val="3"/>
              </w:numPr>
              <w:spacing w:line="240" w:lineRule="auto"/>
              <w:ind w:left="526"/>
              <w:jc w:val="both"/>
              <w:rPr>
                <w:rFonts w:ascii="Times New Roman" w:hAnsi="Times New Roman" w:cs="Times New Roman"/>
                <w:i/>
                <w:iCs/>
                <w:sz w:val="24"/>
                <w:szCs w:val="24"/>
                <w:lang w:eastAsia="lt-LT"/>
              </w:rPr>
            </w:pPr>
            <w:r w:rsidRPr="00C27F6E">
              <w:rPr>
                <w:rFonts w:ascii="Times New Roman" w:hAnsi="Times New Roman" w:cs="Times New Roman"/>
                <w:i/>
                <w:iCs/>
                <w:sz w:val="24"/>
                <w:szCs w:val="24"/>
                <w:lang w:eastAsia="lt-LT"/>
              </w:rPr>
              <w:t>Tvarkybos darbų projekto parengimas</w:t>
            </w:r>
          </w:p>
          <w:p w14:paraId="03E4CE58" w14:textId="1D91CE5F" w:rsidR="00061904" w:rsidRPr="00C27F6E" w:rsidRDefault="007A3DF0" w:rsidP="00243398">
            <w:pPr>
              <w:ind w:left="526"/>
              <w:jc w:val="both"/>
              <w:rPr>
                <w:i/>
                <w:iCs/>
                <w:lang w:eastAsia="lt-LT"/>
              </w:rPr>
            </w:pPr>
            <w:r w:rsidRPr="00C27F6E">
              <w:rPr>
                <w:rFonts w:ascii="Wingdings" w:eastAsia="Wingdings" w:hAnsi="Wingdings" w:cs="Wingdings"/>
                <w:iCs/>
                <w:kern w:val="0"/>
                <w:sz w:val="22"/>
                <w:szCs w:val="22"/>
                <w:lang w:eastAsia="lt-LT"/>
              </w:rPr>
              <w:t>x</w:t>
            </w:r>
            <w:r w:rsidR="003364EE" w:rsidRPr="00C27F6E">
              <w:rPr>
                <w:rFonts w:ascii="Wingdings" w:eastAsia="Wingdings" w:hAnsi="Wingdings" w:cs="Wingdings"/>
                <w:iCs/>
                <w:kern w:val="0"/>
                <w:sz w:val="22"/>
                <w:szCs w:val="22"/>
                <w:lang w:eastAsia="lt-LT"/>
              </w:rPr>
              <w:t xml:space="preserve"> </w:t>
            </w:r>
            <w:r w:rsidRPr="00C27F6E">
              <w:rPr>
                <w:i/>
                <w:iCs/>
                <w:lang w:eastAsia="lt-LT"/>
              </w:rPr>
              <w:t>Projekto vykdymo priežiūros paslaugos</w:t>
            </w:r>
          </w:p>
          <w:p w14:paraId="7BCCC86D" w14:textId="5FE8079D" w:rsidR="00061904" w:rsidRPr="00C27F6E" w:rsidRDefault="007A3DF0" w:rsidP="00243398">
            <w:pPr>
              <w:ind w:left="526"/>
              <w:jc w:val="both"/>
              <w:rPr>
                <w:i/>
                <w:iCs/>
                <w:lang w:eastAsia="lt-LT"/>
              </w:rPr>
            </w:pPr>
            <w:r w:rsidRPr="00C27F6E">
              <w:rPr>
                <w:rFonts w:ascii="Wingdings" w:eastAsia="Wingdings" w:hAnsi="Wingdings" w:cs="Wingdings"/>
                <w:iCs/>
                <w:kern w:val="0"/>
                <w:sz w:val="22"/>
                <w:szCs w:val="22"/>
                <w:lang w:eastAsia="lt-LT"/>
              </w:rPr>
              <w:t></w:t>
            </w:r>
            <w:r w:rsidR="003364EE" w:rsidRPr="00C27F6E">
              <w:rPr>
                <w:rFonts w:ascii="Wingdings" w:eastAsia="Wingdings" w:hAnsi="Wingdings" w:cs="Wingdings"/>
                <w:iCs/>
                <w:kern w:val="0"/>
                <w:sz w:val="22"/>
                <w:szCs w:val="22"/>
                <w:lang w:eastAsia="lt-LT"/>
              </w:rPr>
              <w:t xml:space="preserve"> </w:t>
            </w:r>
            <w:r w:rsidRPr="00C27F6E">
              <w:rPr>
                <w:i/>
                <w:iCs/>
                <w:lang w:eastAsia="lt-LT"/>
              </w:rPr>
              <w:t>Kitos paslaugos, susijusios su projektavimo paslaugomis (geologiniai tyrinėjimai, kitos paslaugos susijusios su projektavimu)</w:t>
            </w:r>
          </w:p>
        </w:tc>
      </w:tr>
      <w:tr w:rsidR="00C27F6E" w:rsidRPr="00C27F6E" w14:paraId="54558B13" w14:textId="77777777" w:rsidTr="00BD5D8B">
        <w:tc>
          <w:tcPr>
            <w:tcW w:w="825" w:type="dxa"/>
            <w:tcBorders>
              <w:top w:val="single" w:sz="4" w:space="0" w:color="000000"/>
              <w:left w:val="single" w:sz="4" w:space="0" w:color="000000"/>
              <w:bottom w:val="single" w:sz="4" w:space="0" w:color="000000"/>
              <w:right w:val="single" w:sz="4" w:space="0" w:color="000000"/>
            </w:tcBorders>
          </w:tcPr>
          <w:p w14:paraId="6B8C0BA9" w14:textId="77777777" w:rsidR="00061904" w:rsidRPr="00C27F6E" w:rsidRDefault="007A3DF0" w:rsidP="00243398">
            <w:pPr>
              <w:jc w:val="both"/>
            </w:pPr>
            <w:r w:rsidRPr="00C27F6E">
              <w:t>3.</w:t>
            </w:r>
          </w:p>
        </w:tc>
        <w:tc>
          <w:tcPr>
            <w:tcW w:w="2824" w:type="dxa"/>
            <w:tcBorders>
              <w:top w:val="single" w:sz="4" w:space="0" w:color="000000"/>
              <w:left w:val="single" w:sz="4" w:space="0" w:color="000000"/>
              <w:bottom w:val="single" w:sz="4" w:space="0" w:color="000000"/>
              <w:right w:val="single" w:sz="4" w:space="0" w:color="000000"/>
            </w:tcBorders>
          </w:tcPr>
          <w:p w14:paraId="76A85331" w14:textId="77777777" w:rsidR="00061904" w:rsidRPr="00C27F6E" w:rsidRDefault="007A3DF0" w:rsidP="00243398">
            <w:pPr>
              <w:jc w:val="both"/>
            </w:pPr>
            <w:r w:rsidRPr="00C27F6E">
              <w:t>Projekto pavadinimas</w:t>
            </w:r>
          </w:p>
        </w:tc>
        <w:tc>
          <w:tcPr>
            <w:tcW w:w="6014" w:type="dxa"/>
            <w:tcBorders>
              <w:top w:val="single" w:sz="4" w:space="0" w:color="000000"/>
              <w:left w:val="single" w:sz="4" w:space="0" w:color="000000"/>
              <w:bottom w:val="single" w:sz="4" w:space="0" w:color="000000"/>
              <w:right w:val="single" w:sz="4" w:space="0" w:color="000000"/>
            </w:tcBorders>
          </w:tcPr>
          <w:p w14:paraId="328C884C" w14:textId="04B82B19" w:rsidR="00061904" w:rsidRPr="00C27F6E" w:rsidRDefault="007A3DF0" w:rsidP="00243398">
            <w:pPr>
              <w:suppressAutoHyphens w:val="0"/>
              <w:jc w:val="both"/>
              <w:rPr>
                <w:kern w:val="0"/>
                <w:lang w:eastAsia="lt-LT"/>
              </w:rPr>
            </w:pPr>
            <w:r w:rsidRPr="00C27F6E">
              <w:rPr>
                <w:kern w:val="0"/>
                <w:lang w:eastAsia="lt-LT"/>
              </w:rPr>
              <w:t>Pasienie</w:t>
            </w:r>
            <w:r w:rsidRPr="00C27F6E">
              <w:t xml:space="preserve">čių mokyklos, Pasieniečių gatvė 11, Medininkai, 13192 Vilniaus r. sav. </w:t>
            </w:r>
            <w:r w:rsidR="00542EC4" w:rsidRPr="00C27F6E">
              <w:t xml:space="preserve">konteinerių miestelio dangų ir </w:t>
            </w:r>
            <w:r w:rsidR="007E6248" w:rsidRPr="00C27F6E">
              <w:t xml:space="preserve">sporto aikštyno </w:t>
            </w:r>
            <w:r w:rsidRPr="00C27F6E">
              <w:t>statybos projektas</w:t>
            </w:r>
            <w:r w:rsidR="003364EE" w:rsidRPr="00C27F6E">
              <w:rPr>
                <w:kern w:val="0"/>
                <w:lang w:eastAsia="lt-LT"/>
              </w:rPr>
              <w:t>.</w:t>
            </w:r>
            <w:r w:rsidRPr="00C27F6E">
              <w:rPr>
                <w:kern w:val="0"/>
                <w:lang w:eastAsia="lt-LT"/>
              </w:rPr>
              <w:t xml:space="preserve"> </w:t>
            </w:r>
          </w:p>
        </w:tc>
      </w:tr>
      <w:tr w:rsidR="00C27F6E" w:rsidRPr="00C27F6E" w14:paraId="028C6493" w14:textId="77777777" w:rsidTr="00BD5D8B">
        <w:tc>
          <w:tcPr>
            <w:tcW w:w="825" w:type="dxa"/>
            <w:tcBorders>
              <w:top w:val="single" w:sz="4" w:space="0" w:color="000000"/>
              <w:left w:val="single" w:sz="4" w:space="0" w:color="000000"/>
              <w:bottom w:val="single" w:sz="4" w:space="0" w:color="000000"/>
              <w:right w:val="single" w:sz="4" w:space="0" w:color="000000"/>
            </w:tcBorders>
          </w:tcPr>
          <w:p w14:paraId="70C52BF8" w14:textId="77777777" w:rsidR="00061904" w:rsidRPr="00C27F6E" w:rsidRDefault="007A3DF0" w:rsidP="00243398">
            <w:pPr>
              <w:jc w:val="both"/>
            </w:pPr>
            <w:r w:rsidRPr="00C27F6E">
              <w:t>4.</w:t>
            </w:r>
          </w:p>
        </w:tc>
        <w:tc>
          <w:tcPr>
            <w:tcW w:w="2824" w:type="dxa"/>
            <w:tcBorders>
              <w:top w:val="single" w:sz="4" w:space="0" w:color="000000"/>
              <w:left w:val="single" w:sz="4" w:space="0" w:color="000000"/>
              <w:bottom w:val="single" w:sz="4" w:space="0" w:color="000000"/>
              <w:right w:val="single" w:sz="4" w:space="0" w:color="000000"/>
            </w:tcBorders>
          </w:tcPr>
          <w:p w14:paraId="5734C1A7" w14:textId="77777777" w:rsidR="00061904" w:rsidRPr="00C27F6E" w:rsidRDefault="007A3DF0" w:rsidP="00243398">
            <w:pPr>
              <w:jc w:val="both"/>
            </w:pPr>
            <w:r w:rsidRPr="00C27F6E">
              <w:t>Statinio adresas</w:t>
            </w:r>
          </w:p>
        </w:tc>
        <w:tc>
          <w:tcPr>
            <w:tcW w:w="6014" w:type="dxa"/>
            <w:tcBorders>
              <w:top w:val="single" w:sz="4" w:space="0" w:color="000000"/>
              <w:left w:val="single" w:sz="4" w:space="0" w:color="000000"/>
              <w:bottom w:val="single" w:sz="4" w:space="0" w:color="000000"/>
              <w:right w:val="single" w:sz="4" w:space="0" w:color="000000"/>
            </w:tcBorders>
          </w:tcPr>
          <w:p w14:paraId="1DF6078D" w14:textId="1107D503" w:rsidR="00061904" w:rsidRPr="00C27F6E" w:rsidRDefault="007A3DF0" w:rsidP="00243398">
            <w:pPr>
              <w:suppressAutoHyphens w:val="0"/>
              <w:jc w:val="both"/>
              <w:rPr>
                <w:i/>
                <w:iCs/>
                <w:kern w:val="0"/>
                <w:lang w:eastAsia="lt-LT"/>
              </w:rPr>
            </w:pPr>
            <w:r w:rsidRPr="00C27F6E">
              <w:rPr>
                <w:kern w:val="0"/>
                <w:lang w:eastAsia="lt-LT"/>
              </w:rPr>
              <w:t xml:space="preserve">Pasieniečių gatvė 11, Medininkai, 13192 Vilniaus r. sav . </w:t>
            </w:r>
          </w:p>
        </w:tc>
      </w:tr>
      <w:tr w:rsidR="00C27F6E" w:rsidRPr="00C27F6E" w14:paraId="6EA9FB12" w14:textId="77777777" w:rsidTr="00BD5D8B">
        <w:trPr>
          <w:trHeight w:val="381"/>
        </w:trPr>
        <w:tc>
          <w:tcPr>
            <w:tcW w:w="825" w:type="dxa"/>
            <w:tcBorders>
              <w:top w:val="single" w:sz="4" w:space="0" w:color="000000"/>
              <w:left w:val="single" w:sz="4" w:space="0" w:color="000000"/>
              <w:bottom w:val="single" w:sz="4" w:space="0" w:color="000000"/>
              <w:right w:val="single" w:sz="4" w:space="0" w:color="000000"/>
            </w:tcBorders>
          </w:tcPr>
          <w:p w14:paraId="5EFAFF4B" w14:textId="77777777" w:rsidR="00061904" w:rsidRPr="00C27F6E" w:rsidRDefault="007A3DF0" w:rsidP="00243398">
            <w:pPr>
              <w:jc w:val="both"/>
            </w:pPr>
            <w:r w:rsidRPr="00C27F6E">
              <w:t>5.</w:t>
            </w:r>
          </w:p>
        </w:tc>
        <w:tc>
          <w:tcPr>
            <w:tcW w:w="2824" w:type="dxa"/>
            <w:tcBorders>
              <w:top w:val="single" w:sz="4" w:space="0" w:color="000000"/>
              <w:left w:val="single" w:sz="4" w:space="0" w:color="000000"/>
              <w:bottom w:val="single" w:sz="4" w:space="0" w:color="000000"/>
              <w:right w:val="single" w:sz="4" w:space="0" w:color="000000"/>
            </w:tcBorders>
          </w:tcPr>
          <w:p w14:paraId="5E20BA50" w14:textId="77777777" w:rsidR="00061904" w:rsidRPr="00C27F6E" w:rsidRDefault="007A3DF0" w:rsidP="00243398">
            <w:pPr>
              <w:jc w:val="both"/>
            </w:pPr>
            <w:r w:rsidRPr="00C27F6E">
              <w:t>Statinių grupės sudėtis</w:t>
            </w:r>
          </w:p>
        </w:tc>
        <w:tc>
          <w:tcPr>
            <w:tcW w:w="6014" w:type="dxa"/>
            <w:tcBorders>
              <w:top w:val="single" w:sz="4" w:space="0" w:color="000000"/>
              <w:left w:val="single" w:sz="4" w:space="0" w:color="000000"/>
              <w:bottom w:val="single" w:sz="4" w:space="0" w:color="000000"/>
              <w:right w:val="single" w:sz="4" w:space="0" w:color="000000"/>
            </w:tcBorders>
          </w:tcPr>
          <w:p w14:paraId="7F126E32" w14:textId="77777777" w:rsidR="00B90D49" w:rsidRPr="00B90D49" w:rsidRDefault="00B90D49" w:rsidP="00243398">
            <w:pPr>
              <w:suppressAutoHyphens w:val="0"/>
              <w:jc w:val="both"/>
              <w:rPr>
                <w:kern w:val="0"/>
                <w:lang w:eastAsia="lt-LT"/>
              </w:rPr>
            </w:pPr>
            <w:r w:rsidRPr="00B90D49">
              <w:rPr>
                <w:kern w:val="0"/>
                <w:lang w:eastAsia="lt-LT"/>
              </w:rPr>
              <w:t>Planuojama statyti, rekonstruoti ir remontuoti šiuos statinius bei inžinerinę infrastruktūrą (tiksli sudėtis tikslinama projektavimo metu):</w:t>
            </w:r>
          </w:p>
          <w:p w14:paraId="011A6922" w14:textId="77777777" w:rsidR="00B90D49" w:rsidRPr="00B90D49" w:rsidRDefault="00B90D49" w:rsidP="00243398">
            <w:pPr>
              <w:suppressAutoHyphens w:val="0"/>
              <w:jc w:val="both"/>
              <w:rPr>
                <w:kern w:val="0"/>
                <w:lang w:eastAsia="lt-LT"/>
              </w:rPr>
            </w:pPr>
            <w:r w:rsidRPr="00B90D49">
              <w:rPr>
                <w:kern w:val="0"/>
                <w:lang w:eastAsia="lt-LT"/>
              </w:rPr>
              <w:t>1. Konteinerių miestelio pagrindai (aikštelė) ir privažiavimo keliai – Kitos paskirties inžineriniai statiniai (kiemų dangos). Kategorija: Neypatingasis statinys. Statybos rūšis: Nauja statyba.</w:t>
            </w:r>
          </w:p>
          <w:p w14:paraId="6D3FDF4B" w14:textId="77777777" w:rsidR="00B90D49" w:rsidRPr="00B90D49" w:rsidRDefault="00B90D49" w:rsidP="00243398">
            <w:pPr>
              <w:suppressAutoHyphens w:val="0"/>
              <w:jc w:val="both"/>
              <w:rPr>
                <w:kern w:val="0"/>
                <w:lang w:eastAsia="lt-LT"/>
              </w:rPr>
            </w:pPr>
            <w:r w:rsidRPr="00B90D49">
              <w:rPr>
                <w:kern w:val="0"/>
                <w:lang w:eastAsia="lt-LT"/>
              </w:rPr>
              <w:t>2. Transformuojamas sporto aikštynas (futbolo, krepšinio, tinklinio, lauko teniso ir padelio aikštelės, bėgimo takai, treniruoklių zonos) – Sporto paskirties inžineriniai statiniai. Kategorija: Neypatingasis statinys. Statybos rūšis: Nauja statyba / rekonstravimas.</w:t>
            </w:r>
          </w:p>
          <w:p w14:paraId="466624F3" w14:textId="77777777" w:rsidR="00B90D49" w:rsidRPr="00B90D49" w:rsidRDefault="00B90D49" w:rsidP="00243398">
            <w:pPr>
              <w:suppressAutoHyphens w:val="0"/>
              <w:jc w:val="both"/>
              <w:rPr>
                <w:kern w:val="0"/>
                <w:lang w:eastAsia="lt-LT"/>
              </w:rPr>
            </w:pPr>
            <w:r w:rsidRPr="00B90D49">
              <w:rPr>
                <w:kern w:val="0"/>
                <w:lang w:eastAsia="lt-LT"/>
              </w:rPr>
              <w:t>3. Sporto aikštyno tribūnos – Sporto paskirties inžineriniai statiniai. Kategorija: Nesudėtingasis statinys. Statybos rūšis: Paprastasis remontas.</w:t>
            </w:r>
          </w:p>
          <w:p w14:paraId="57A46873" w14:textId="77777777" w:rsidR="00B90D49" w:rsidRPr="00B90D49" w:rsidRDefault="00B90D49" w:rsidP="00243398">
            <w:pPr>
              <w:suppressAutoHyphens w:val="0"/>
              <w:jc w:val="both"/>
              <w:rPr>
                <w:kern w:val="0"/>
                <w:lang w:eastAsia="lt-LT"/>
              </w:rPr>
            </w:pPr>
            <w:r w:rsidRPr="00B90D49">
              <w:rPr>
                <w:kern w:val="0"/>
                <w:lang w:eastAsia="lt-LT"/>
              </w:rPr>
              <w:t>4. Pagalbinis sporto aikštyno pastatas (persirengimo kambariai, WC, dušai) – Kitos paskirties pastatas (paslaugų / buitinės paskirties). Kategorija: Nesudėtingasis statinys (arba Neypatingasis, priklausomai nuo projektinių sprendinių). Statybos rūšis: Nauja statyba.</w:t>
            </w:r>
          </w:p>
          <w:p w14:paraId="5947EC60" w14:textId="77777777" w:rsidR="00B90D49" w:rsidRPr="00B90D49" w:rsidRDefault="00B90D49" w:rsidP="00243398">
            <w:pPr>
              <w:suppressAutoHyphens w:val="0"/>
              <w:jc w:val="both"/>
              <w:rPr>
                <w:kern w:val="0"/>
                <w:lang w:eastAsia="lt-LT"/>
              </w:rPr>
            </w:pPr>
            <w:r w:rsidRPr="00B90D49">
              <w:rPr>
                <w:kern w:val="0"/>
                <w:lang w:eastAsia="lt-LT"/>
              </w:rPr>
              <w:t xml:space="preserve">5. Nešildomas angaras (sporto inventoriaus ir dangų saugojimui) – Pagalbinio ūkio paskirties pastatas. </w:t>
            </w:r>
            <w:r w:rsidRPr="00B90D49">
              <w:rPr>
                <w:kern w:val="0"/>
                <w:lang w:eastAsia="lt-LT"/>
              </w:rPr>
              <w:lastRenderedPageBreak/>
              <w:t>Kategorija: Nesudėtingasis statinys. Statybos rūšis: Nauja statyba.</w:t>
            </w:r>
          </w:p>
          <w:p w14:paraId="37440E98" w14:textId="77777777" w:rsidR="00B90D49" w:rsidRPr="00B90D49" w:rsidRDefault="00B90D49" w:rsidP="00243398">
            <w:pPr>
              <w:suppressAutoHyphens w:val="0"/>
              <w:jc w:val="both"/>
              <w:rPr>
                <w:kern w:val="0"/>
                <w:lang w:eastAsia="lt-LT"/>
              </w:rPr>
            </w:pPr>
            <w:r w:rsidRPr="00B90D49">
              <w:rPr>
                <w:kern w:val="0"/>
                <w:lang w:eastAsia="lt-LT"/>
              </w:rPr>
              <w:t>6. Apsauginė tvora su įvažiavimo vartais ir varteliais – Kitos paskirties inžineriniai statiniai (tvoros). Kategorija: Nesudėtingasis statinys. Statybos rūšis: Nauja statyba.</w:t>
            </w:r>
          </w:p>
          <w:p w14:paraId="48F0B064" w14:textId="77777777" w:rsidR="00B90D49" w:rsidRPr="00B90D49" w:rsidRDefault="00B90D49" w:rsidP="00243398">
            <w:pPr>
              <w:suppressAutoHyphens w:val="0"/>
              <w:jc w:val="both"/>
              <w:rPr>
                <w:kern w:val="0"/>
                <w:lang w:eastAsia="lt-LT"/>
              </w:rPr>
            </w:pPr>
            <w:r w:rsidRPr="00B90D49">
              <w:rPr>
                <w:kern w:val="0"/>
                <w:lang w:eastAsia="lt-LT"/>
              </w:rPr>
              <w:t>7. Automobilių parkavimo aikštelė (ne mažiau 2500 kv.m.) – Susisiekimo komunikacijos (automobilių stovėjimo aikštelės). Kategorija: Neypatingasis statinys. Statybos rūšis: Nauja statyba.</w:t>
            </w:r>
          </w:p>
          <w:p w14:paraId="54ABB7A1" w14:textId="77777777" w:rsidR="00B90D49" w:rsidRPr="00B90D49" w:rsidRDefault="00B90D49" w:rsidP="00243398">
            <w:pPr>
              <w:suppressAutoHyphens w:val="0"/>
              <w:jc w:val="both"/>
              <w:rPr>
                <w:kern w:val="0"/>
                <w:lang w:eastAsia="lt-LT"/>
              </w:rPr>
            </w:pPr>
            <w:r w:rsidRPr="00B90D49">
              <w:rPr>
                <w:kern w:val="0"/>
                <w:lang w:eastAsia="lt-LT"/>
              </w:rPr>
              <w:t>8. Inžineriniai tinklai ir įrenginiai (Nuotekų siurblinė, vandentiekio, nuotekų, drenažo, lietaus vandens surinkimo, apšvietimo LED tinklai, valymo įrenginiai, priešgaisrinis rezervuaras) – Inžineriniai tinklai. Kategorija: Neypatingieji / nesudėtingieji statiniai. Statybos rūšis: Nauja statyba / rekonstravimas.</w:t>
            </w:r>
          </w:p>
          <w:p w14:paraId="6B0F1FDE" w14:textId="5AB08A61" w:rsidR="001009F2" w:rsidRDefault="00B90D49" w:rsidP="00243398">
            <w:pPr>
              <w:suppressAutoHyphens w:val="0"/>
              <w:jc w:val="both"/>
              <w:rPr>
                <w:kern w:val="0"/>
                <w:lang w:eastAsia="lt-LT"/>
              </w:rPr>
            </w:pPr>
            <w:r w:rsidRPr="00B90D49">
              <w:rPr>
                <w:kern w:val="0"/>
                <w:lang w:eastAsia="lt-LT"/>
              </w:rPr>
              <w:t>9. Teritorijos aplinkos sutvarkymo elementai (apželdinimas, vėliavų stiebai ir kt.).</w:t>
            </w:r>
          </w:p>
          <w:p w14:paraId="24A26099" w14:textId="77777777" w:rsidR="00B90D49" w:rsidRDefault="00B90D49" w:rsidP="00243398">
            <w:pPr>
              <w:suppressAutoHyphens w:val="0"/>
              <w:jc w:val="both"/>
              <w:rPr>
                <w:kern w:val="0"/>
                <w:lang w:eastAsia="lt-LT"/>
              </w:rPr>
            </w:pPr>
          </w:p>
          <w:p w14:paraId="28986648" w14:textId="4F576182" w:rsidR="00505D76" w:rsidRPr="00C27F6E" w:rsidRDefault="00505D76" w:rsidP="00243398">
            <w:pPr>
              <w:suppressAutoHyphens w:val="0"/>
              <w:jc w:val="both"/>
              <w:rPr>
                <w:kern w:val="0"/>
                <w:lang w:eastAsia="lt-LT"/>
              </w:rPr>
            </w:pPr>
            <w:r w:rsidRPr="00AC1136">
              <w:t>Vadovaujantis LR Statybos įstatymo 27 str. 1² d., krašto apsaugos tikslams skirtose teritorijose statybą leidžiantis dokumentas nėra privalomas.</w:t>
            </w:r>
          </w:p>
        </w:tc>
      </w:tr>
      <w:tr w:rsidR="00B90D49" w:rsidRPr="00C27F6E" w14:paraId="26CB16F6" w14:textId="77777777" w:rsidTr="00BD5D8B">
        <w:trPr>
          <w:trHeight w:val="885"/>
        </w:trPr>
        <w:tc>
          <w:tcPr>
            <w:tcW w:w="825" w:type="dxa"/>
            <w:tcBorders>
              <w:top w:val="single" w:sz="4" w:space="0" w:color="000000"/>
              <w:left w:val="single" w:sz="4" w:space="0" w:color="000000"/>
              <w:bottom w:val="single" w:sz="4" w:space="0" w:color="000000"/>
              <w:right w:val="single" w:sz="4" w:space="0" w:color="000000"/>
            </w:tcBorders>
          </w:tcPr>
          <w:p w14:paraId="0A11C92B" w14:textId="77777777" w:rsidR="00B90D49" w:rsidRPr="00C27F6E" w:rsidRDefault="00B90D49" w:rsidP="00243398">
            <w:pPr>
              <w:jc w:val="both"/>
            </w:pPr>
            <w:r w:rsidRPr="00C27F6E">
              <w:lastRenderedPageBreak/>
              <w:t>6.</w:t>
            </w:r>
          </w:p>
        </w:tc>
        <w:tc>
          <w:tcPr>
            <w:tcW w:w="2824" w:type="dxa"/>
            <w:tcBorders>
              <w:top w:val="single" w:sz="4" w:space="0" w:color="000000"/>
              <w:left w:val="single" w:sz="4" w:space="0" w:color="000000"/>
              <w:bottom w:val="single" w:sz="4" w:space="0" w:color="000000"/>
              <w:right w:val="single" w:sz="4" w:space="0" w:color="000000"/>
            </w:tcBorders>
          </w:tcPr>
          <w:p w14:paraId="675F3230" w14:textId="77777777" w:rsidR="00B90D49" w:rsidRPr="00C27F6E" w:rsidRDefault="00B90D49" w:rsidP="00243398">
            <w:pPr>
              <w:jc w:val="both"/>
            </w:pPr>
            <w:r w:rsidRPr="00C27F6E">
              <w:t>Statinio</w:t>
            </w:r>
            <w:r w:rsidRPr="00C27F6E">
              <w:rPr>
                <w:b/>
              </w:rPr>
              <w:t xml:space="preserve"> </w:t>
            </w:r>
            <w:r w:rsidRPr="00C27F6E">
              <w:t>(-ių) ar statinių grupės paskirtis ir bendrieji (techniniai ir</w:t>
            </w:r>
            <w:r w:rsidRPr="00C27F6E">
              <w:rPr>
                <w:b/>
              </w:rPr>
              <w:t xml:space="preserve"> </w:t>
            </w:r>
            <w:r w:rsidRPr="00C27F6E">
              <w:t>paskirties) rodikliai</w:t>
            </w:r>
          </w:p>
        </w:tc>
        <w:tc>
          <w:tcPr>
            <w:tcW w:w="6014" w:type="dxa"/>
            <w:tcBorders>
              <w:top w:val="single" w:sz="4" w:space="0" w:color="000000"/>
              <w:left w:val="single" w:sz="4" w:space="0" w:color="000000"/>
              <w:bottom w:val="single" w:sz="4" w:space="0" w:color="000000"/>
              <w:right w:val="single" w:sz="4" w:space="0" w:color="000000"/>
            </w:tcBorders>
          </w:tcPr>
          <w:p w14:paraId="46D65015" w14:textId="45176D7D" w:rsidR="00B90D49" w:rsidRPr="00B90D49" w:rsidRDefault="00B90D49" w:rsidP="00243398">
            <w:pPr>
              <w:pStyle w:val="DefaultDrawingStyle"/>
              <w:widowControl w:val="0"/>
              <w:spacing w:line="240" w:lineRule="auto"/>
              <w:jc w:val="both"/>
              <w:rPr>
                <w:rFonts w:ascii="Times New Roman" w:hAnsi="Times New Roman" w:cs="Times New Roman"/>
                <w:sz w:val="24"/>
                <w:lang w:val="lt-LT"/>
              </w:rPr>
            </w:pPr>
            <w:r w:rsidRPr="00B90D49">
              <w:rPr>
                <w:rFonts w:ascii="Times New Roman" w:hAnsi="Times New Roman" w:cs="Times New Roman"/>
                <w:sz w:val="24"/>
                <w:lang w:val="lt-LT"/>
              </w:rPr>
              <w:t>Visi rodikliai yra preliminarūs, skirti pasiūlymams rengti, ir tikslinami projektavimo metu:</w:t>
            </w:r>
            <w:r w:rsidRPr="00B90D49">
              <w:rPr>
                <w:rFonts w:ascii="Times New Roman" w:hAnsi="Times New Roman" w:cs="Times New Roman"/>
                <w:sz w:val="24"/>
                <w:lang w:val="lt-LT"/>
              </w:rPr>
              <w:br/>
              <w:t>• Bendrieji sklypo rodikliai: Sklypo plotas (pagal NTR išrašą, esantis Pasieniečių g. 11, Medininkai), sklypo užstatymo tankumas ir sklypo užstatymo intensyvumas nustatomi ir tikslinami projektavimo metu neviršijant teisės aktų reikalavimų.</w:t>
            </w:r>
            <w:r w:rsidRPr="00B90D49">
              <w:rPr>
                <w:rFonts w:ascii="Times New Roman" w:hAnsi="Times New Roman" w:cs="Times New Roman"/>
                <w:sz w:val="24"/>
                <w:lang w:val="lt-LT"/>
              </w:rPr>
              <w:br/>
            </w:r>
            <w:r w:rsidRPr="00B90D49">
              <w:rPr>
                <w:rFonts w:ascii="Times New Roman" w:hAnsi="Times New Roman" w:cs="Times New Roman"/>
                <w:sz w:val="24"/>
                <w:lang w:val="pt-BR"/>
              </w:rPr>
              <w:t>• Futbolo sporto aikštynas: Matmenys apie 105 m × 68 m (plius 2–4 m apsauginė zona). Talpa: pritaikyta ne mažiau kaip 500 žmonių konteinerių miestelio poreikiams.</w:t>
            </w:r>
            <w:r w:rsidRPr="00B90D49">
              <w:rPr>
                <w:rFonts w:ascii="Times New Roman" w:hAnsi="Times New Roman" w:cs="Times New Roman"/>
                <w:sz w:val="24"/>
                <w:lang w:val="pt-BR"/>
              </w:rPr>
              <w:br/>
              <w:t>• Multifunkcinė krepšinio, tinklinio, lauko teniso aikštelė: Matmenys apie 28 m × 15 m. Kiekis: 2 aikštelės.</w:t>
            </w:r>
            <w:r w:rsidRPr="00B90D49">
              <w:rPr>
                <w:rFonts w:ascii="Times New Roman" w:hAnsi="Times New Roman" w:cs="Times New Roman"/>
                <w:sz w:val="24"/>
                <w:lang w:val="pt-BR"/>
              </w:rPr>
              <w:br/>
              <w:t>• Padelio aikštelė: Matmenys apie 22 m × 12 m. Kiekis: 2 aikštelės.</w:t>
            </w:r>
            <w:r w:rsidRPr="00B90D49">
              <w:rPr>
                <w:rFonts w:ascii="Times New Roman" w:hAnsi="Times New Roman" w:cs="Times New Roman"/>
                <w:sz w:val="24"/>
                <w:lang w:val="pt-BR"/>
              </w:rPr>
              <w:br/>
              <w:t>• Automobilių parkavimo aikštelė: Plotas ne mažiau kaip 2500 kv. m. Parkavimo vietų skaičius: ne mažiau kaip 10 automobilių.</w:t>
            </w:r>
            <w:r w:rsidRPr="00B90D49">
              <w:rPr>
                <w:rFonts w:ascii="Times New Roman" w:hAnsi="Times New Roman" w:cs="Times New Roman"/>
                <w:sz w:val="24"/>
                <w:lang w:val="pt-BR"/>
              </w:rPr>
              <w:br/>
              <w:t>• Pagalbinis sporto aikštyno pastatas: Talpa pritaikyta vienu metu naudotis ne mažiau kaip 20 žmonių (10 vyrų + 10 moterų).</w:t>
            </w:r>
            <w:r w:rsidRPr="00B90D49">
              <w:rPr>
                <w:rFonts w:ascii="Times New Roman" w:hAnsi="Times New Roman" w:cs="Times New Roman"/>
                <w:sz w:val="24"/>
                <w:lang w:val="pt-BR"/>
              </w:rPr>
              <w:br/>
              <w:t>• Apsauginė tvora: Aukštis ne mažiau kaip 4 m.</w:t>
            </w:r>
            <w:r w:rsidRPr="00B90D49">
              <w:rPr>
                <w:lang w:val="pt-BR"/>
              </w:rPr>
              <w:t xml:space="preserve"> </w:t>
            </w:r>
            <w:r w:rsidRPr="00B90D49">
              <w:rPr>
                <w:rFonts w:ascii="Times New Roman" w:hAnsi="Times New Roman" w:cs="Times New Roman"/>
                <w:sz w:val="24"/>
                <w:lang w:val="pt-BR"/>
              </w:rPr>
              <w:t>aukščio metalinė „Securifor 2D“ tipo (arba</w:t>
            </w:r>
            <w:r>
              <w:rPr>
                <w:rFonts w:ascii="Times New Roman" w:hAnsi="Times New Roman" w:cs="Times New Roman"/>
                <w:sz w:val="24"/>
                <w:lang w:val="pt-BR"/>
              </w:rPr>
              <w:t xml:space="preserve"> </w:t>
            </w:r>
            <w:r w:rsidRPr="00B90D49">
              <w:rPr>
                <w:rFonts w:ascii="Times New Roman" w:hAnsi="Times New Roman" w:cs="Times New Roman"/>
                <w:sz w:val="24"/>
                <w:lang w:val="pt-BR"/>
              </w:rPr>
              <w:t>lygiavertę ) ant g/b juostinių pamatų (rostverko)</w:t>
            </w:r>
            <w:r>
              <w:rPr>
                <w:rFonts w:ascii="Times New Roman" w:hAnsi="Times New Roman" w:cs="Times New Roman"/>
                <w:sz w:val="24"/>
                <w:lang w:val="pt-BR"/>
              </w:rPr>
              <w:t>.</w:t>
            </w:r>
            <w:r w:rsidRPr="00B90D49">
              <w:rPr>
                <w:rFonts w:ascii="Times New Roman" w:hAnsi="Times New Roman" w:cs="Times New Roman"/>
                <w:sz w:val="24"/>
                <w:lang w:val="pt-BR"/>
              </w:rPr>
              <w:t xml:space="preserve"> Vartų skaičius: 2 vnt. įvažiavimo vartai, 6 vnt. varteliai.</w:t>
            </w:r>
            <w:r w:rsidRPr="00B90D49">
              <w:rPr>
                <w:rFonts w:ascii="Times New Roman" w:hAnsi="Times New Roman" w:cs="Times New Roman"/>
                <w:sz w:val="24"/>
                <w:lang w:val="pt-BR"/>
              </w:rPr>
              <w:br/>
              <w:t>• Lauko treniruoklių aikštelės: Plotas apie 150 kv. m.</w:t>
            </w:r>
            <w:r w:rsidRPr="00B90D49">
              <w:rPr>
                <w:rFonts w:ascii="Times New Roman" w:hAnsi="Times New Roman" w:cs="Times New Roman"/>
                <w:sz w:val="24"/>
                <w:lang w:val="pt-BR"/>
              </w:rPr>
              <w:br/>
              <w:t>• Vėliavų stiebai: Kiekis 4 vnt., aukštis 12 m.</w:t>
            </w:r>
            <w:r w:rsidRPr="00B90D49">
              <w:rPr>
                <w:rFonts w:ascii="Times New Roman" w:hAnsi="Times New Roman" w:cs="Times New Roman"/>
                <w:sz w:val="24"/>
                <w:lang w:val="pt-BR"/>
              </w:rPr>
              <w:br/>
              <w:t>• Nešildomas angaras: Plotas ir tūris nustatomi projektavimo metu pagal saugomo inventoriaus kiekį.</w:t>
            </w:r>
          </w:p>
        </w:tc>
      </w:tr>
      <w:tr w:rsidR="00C27F6E" w:rsidRPr="00C27F6E" w14:paraId="72D9FD65" w14:textId="77777777" w:rsidTr="00BD5D8B">
        <w:trPr>
          <w:trHeight w:val="2680"/>
        </w:trPr>
        <w:tc>
          <w:tcPr>
            <w:tcW w:w="825" w:type="dxa"/>
            <w:tcBorders>
              <w:top w:val="single" w:sz="4" w:space="0" w:color="000000"/>
              <w:left w:val="single" w:sz="4" w:space="0" w:color="000000"/>
              <w:bottom w:val="single" w:sz="4" w:space="0" w:color="000000"/>
              <w:right w:val="single" w:sz="4" w:space="0" w:color="000000"/>
            </w:tcBorders>
          </w:tcPr>
          <w:p w14:paraId="583CB355" w14:textId="77777777" w:rsidR="00061904" w:rsidRPr="00C27F6E" w:rsidRDefault="007A3DF0" w:rsidP="00243398">
            <w:pPr>
              <w:jc w:val="both"/>
            </w:pPr>
            <w:r w:rsidRPr="00C27F6E">
              <w:lastRenderedPageBreak/>
              <w:t>7.</w:t>
            </w:r>
          </w:p>
        </w:tc>
        <w:tc>
          <w:tcPr>
            <w:tcW w:w="2824" w:type="dxa"/>
            <w:tcBorders>
              <w:top w:val="single" w:sz="4" w:space="0" w:color="000000"/>
              <w:left w:val="single" w:sz="4" w:space="0" w:color="000000"/>
              <w:bottom w:val="single" w:sz="4" w:space="0" w:color="000000"/>
              <w:right w:val="single" w:sz="4" w:space="0" w:color="000000"/>
            </w:tcBorders>
          </w:tcPr>
          <w:p w14:paraId="2BB8A729" w14:textId="77777777" w:rsidR="00061904" w:rsidRPr="00C27F6E" w:rsidRDefault="007A3DF0" w:rsidP="00243398">
            <w:pPr>
              <w:jc w:val="both"/>
              <w:rPr>
                <w:u w:val="single"/>
              </w:rPr>
            </w:pPr>
            <w:r w:rsidRPr="00C27F6E">
              <w:t>Statinio</w:t>
            </w:r>
            <w:r w:rsidRPr="00C27F6E">
              <w:rPr>
                <w:b/>
              </w:rPr>
              <w:t xml:space="preserve"> </w:t>
            </w:r>
            <w:r w:rsidRPr="00C27F6E">
              <w:t>statybos rūšis</w:t>
            </w:r>
          </w:p>
        </w:tc>
        <w:tc>
          <w:tcPr>
            <w:tcW w:w="6014" w:type="dxa"/>
            <w:tcBorders>
              <w:top w:val="single" w:sz="4" w:space="0" w:color="000000"/>
              <w:left w:val="single" w:sz="4" w:space="0" w:color="000000"/>
              <w:bottom w:val="single" w:sz="4" w:space="0" w:color="000000"/>
              <w:right w:val="single" w:sz="4" w:space="0" w:color="000000"/>
            </w:tcBorders>
          </w:tcPr>
          <w:p w14:paraId="6FCCA8C8" w14:textId="77777777" w:rsidR="00633210" w:rsidRPr="00633210" w:rsidRDefault="00633210" w:rsidP="00243398">
            <w:pPr>
              <w:jc w:val="both"/>
              <w:rPr>
                <w:lang w:eastAsia="lt-LT"/>
              </w:rPr>
            </w:pPr>
            <w:r w:rsidRPr="00633210">
              <w:rPr>
                <w:lang w:eastAsia="lt-LT"/>
              </w:rPr>
              <w:t xml:space="preserve">     </w:t>
            </w:r>
            <w:r w:rsidRPr="00633210">
              <w:rPr>
                <w:lang w:eastAsia="lt-LT"/>
              </w:rPr>
              <w:sym w:font="Wingdings" w:char="F078"/>
            </w:r>
            <w:r w:rsidRPr="00633210">
              <w:rPr>
                <w:lang w:eastAsia="lt-LT"/>
              </w:rPr>
              <w:t xml:space="preserve"> </w:t>
            </w:r>
            <w:r w:rsidR="007A3DF0" w:rsidRPr="00633210">
              <w:rPr>
                <w:lang w:eastAsia="lt-LT"/>
              </w:rPr>
              <w:t xml:space="preserve">naujo statinio statyba </w:t>
            </w:r>
          </w:p>
          <w:p w14:paraId="2A3789BE" w14:textId="2183EC92" w:rsidR="00061904" w:rsidRPr="00633210" w:rsidRDefault="00633210" w:rsidP="00243398">
            <w:pPr>
              <w:jc w:val="both"/>
              <w:rPr>
                <w:lang w:eastAsia="lt-LT"/>
              </w:rPr>
            </w:pPr>
            <w:r w:rsidRPr="00633210">
              <w:rPr>
                <w:lang w:eastAsia="lt-LT"/>
              </w:rPr>
              <w:t xml:space="preserve"> </w:t>
            </w:r>
            <w:r>
              <w:rPr>
                <w:lang w:eastAsia="lt-LT"/>
              </w:rPr>
              <w:t xml:space="preserve">    </w:t>
            </w:r>
            <w:r w:rsidR="007A3DF0" w:rsidRPr="00633210">
              <w:rPr>
                <w:rFonts w:ascii="Wingdings" w:eastAsia="Wingdings" w:hAnsi="Wingdings" w:cs="Wingdings"/>
                <w:lang w:eastAsia="lt-LT"/>
              </w:rPr>
              <w:t></w:t>
            </w:r>
            <w:r>
              <w:rPr>
                <w:rFonts w:ascii="Wingdings" w:eastAsia="Wingdings" w:hAnsi="Wingdings" w:cs="Wingdings"/>
                <w:lang w:eastAsia="lt-LT"/>
              </w:rPr>
              <w:t xml:space="preserve"> </w:t>
            </w:r>
            <w:r w:rsidR="007A3DF0" w:rsidRPr="00633210">
              <w:rPr>
                <w:lang w:eastAsia="lt-LT"/>
              </w:rPr>
              <w:t xml:space="preserve">statinio rekonstravimas </w:t>
            </w:r>
          </w:p>
          <w:p w14:paraId="2FAC1A6A" w14:textId="77777777" w:rsidR="00061904" w:rsidRPr="00633210" w:rsidRDefault="007A3DF0" w:rsidP="00243398">
            <w:pPr>
              <w:ind w:left="360"/>
              <w:jc w:val="both"/>
              <w:rPr>
                <w:lang w:eastAsia="lt-LT"/>
              </w:rPr>
            </w:pPr>
            <w:r w:rsidRPr="00633210">
              <w:rPr>
                <w:lang w:eastAsia="lt-LT"/>
              </w:rPr>
              <w:t xml:space="preserve">statinio remontas: </w:t>
            </w:r>
          </w:p>
          <w:p w14:paraId="787E120F" w14:textId="6E55F032" w:rsidR="00061904" w:rsidRPr="00633210" w:rsidRDefault="007A3DF0" w:rsidP="00243398">
            <w:pPr>
              <w:pStyle w:val="Sraopastraipa"/>
              <w:widowControl w:val="0"/>
              <w:numPr>
                <w:ilvl w:val="0"/>
                <w:numId w:val="3"/>
              </w:numPr>
              <w:spacing w:line="240" w:lineRule="auto"/>
              <w:jc w:val="both"/>
              <w:rPr>
                <w:rFonts w:ascii="Times New Roman" w:hAnsi="Times New Roman" w:cs="Times New Roman"/>
                <w:sz w:val="24"/>
                <w:szCs w:val="24"/>
                <w:lang w:eastAsia="lt-LT"/>
              </w:rPr>
            </w:pPr>
            <w:r w:rsidRPr="00633210">
              <w:rPr>
                <w:rFonts w:ascii="Times New Roman" w:hAnsi="Times New Roman" w:cs="Times New Roman"/>
                <w:sz w:val="24"/>
                <w:szCs w:val="24"/>
                <w:lang w:eastAsia="lt-LT"/>
              </w:rPr>
              <w:t xml:space="preserve">statinio kapitalinis remontas  </w:t>
            </w:r>
          </w:p>
          <w:p w14:paraId="1787BED4" w14:textId="1FB7BEC2" w:rsidR="00061904" w:rsidRPr="00633210" w:rsidRDefault="00633210" w:rsidP="00243398">
            <w:pPr>
              <w:ind w:left="360"/>
              <w:jc w:val="both"/>
              <w:rPr>
                <w:lang w:eastAsia="lt-LT"/>
              </w:rPr>
            </w:pPr>
            <w:r w:rsidRPr="00633210">
              <w:rPr>
                <w:lang w:eastAsia="lt-LT"/>
              </w:rPr>
              <w:sym w:font="Wingdings" w:char="F078"/>
            </w:r>
            <w:r w:rsidRPr="00633210">
              <w:rPr>
                <w:lang w:eastAsia="lt-LT"/>
              </w:rPr>
              <w:t xml:space="preserve"> </w:t>
            </w:r>
            <w:r w:rsidR="007A3DF0" w:rsidRPr="00633210">
              <w:rPr>
                <w:lang w:eastAsia="lt-LT"/>
              </w:rPr>
              <w:t>statinio paprastasis remontas</w:t>
            </w:r>
          </w:p>
          <w:p w14:paraId="4DB08024" w14:textId="77777777" w:rsidR="00061904" w:rsidRPr="00C27F6E" w:rsidRDefault="007A3DF0" w:rsidP="00243398">
            <w:pPr>
              <w:pStyle w:val="Sraopastraipa"/>
              <w:widowControl w:val="0"/>
              <w:spacing w:line="240" w:lineRule="auto"/>
              <w:jc w:val="both"/>
              <w:rPr>
                <w:rFonts w:ascii="Times New Roman" w:hAnsi="Times New Roman" w:cs="Times New Roman"/>
                <w:i/>
                <w:iCs/>
                <w:sz w:val="24"/>
                <w:szCs w:val="24"/>
                <w:lang w:eastAsia="lt-LT"/>
              </w:rPr>
            </w:pPr>
            <w:r w:rsidRPr="00C27F6E">
              <w:rPr>
                <w:rFonts w:ascii="Times New Roman" w:hAnsi="Times New Roman" w:cs="Times New Roman"/>
                <w:i/>
                <w:iCs/>
                <w:sz w:val="24"/>
                <w:szCs w:val="24"/>
                <w:lang w:eastAsia="lt-LT"/>
              </w:rPr>
              <w:t xml:space="preserve"> </w:t>
            </w:r>
          </w:p>
          <w:p w14:paraId="0730B69B" w14:textId="77777777" w:rsidR="00061904" w:rsidRPr="00C27F6E" w:rsidRDefault="007A3DF0" w:rsidP="00243398">
            <w:pPr>
              <w:pStyle w:val="Sraopastraipa"/>
              <w:widowControl w:val="0"/>
              <w:numPr>
                <w:ilvl w:val="0"/>
                <w:numId w:val="3"/>
              </w:numPr>
              <w:spacing w:line="240" w:lineRule="auto"/>
              <w:jc w:val="both"/>
              <w:rPr>
                <w:bCs/>
              </w:rPr>
            </w:pPr>
            <w:r w:rsidRPr="00C27F6E">
              <w:rPr>
                <w:rFonts w:ascii="Times New Roman" w:hAnsi="Times New Roman" w:cs="Times New Roman"/>
                <w:i/>
                <w:iCs/>
                <w:sz w:val="24"/>
                <w:szCs w:val="24"/>
                <w:lang w:eastAsia="lt-LT"/>
              </w:rPr>
              <w:t>statinio griovimas</w:t>
            </w:r>
          </w:p>
        </w:tc>
      </w:tr>
      <w:tr w:rsidR="00C27F6E" w:rsidRPr="00C27F6E" w14:paraId="469ACF24" w14:textId="77777777" w:rsidTr="00BD5D8B">
        <w:trPr>
          <w:trHeight w:val="1032"/>
        </w:trPr>
        <w:tc>
          <w:tcPr>
            <w:tcW w:w="825" w:type="dxa"/>
            <w:tcBorders>
              <w:top w:val="single" w:sz="4" w:space="0" w:color="000000"/>
              <w:left w:val="single" w:sz="4" w:space="0" w:color="000000"/>
              <w:bottom w:val="single" w:sz="4" w:space="0" w:color="000000"/>
              <w:right w:val="single" w:sz="4" w:space="0" w:color="000000"/>
            </w:tcBorders>
          </w:tcPr>
          <w:p w14:paraId="2FDB0886" w14:textId="77777777" w:rsidR="00061904" w:rsidRPr="00C27F6E" w:rsidRDefault="007A3DF0" w:rsidP="00243398">
            <w:pPr>
              <w:jc w:val="both"/>
            </w:pPr>
            <w:r w:rsidRPr="00C27F6E">
              <w:t>8.</w:t>
            </w:r>
          </w:p>
        </w:tc>
        <w:tc>
          <w:tcPr>
            <w:tcW w:w="2824" w:type="dxa"/>
            <w:tcBorders>
              <w:top w:val="single" w:sz="4" w:space="0" w:color="000000"/>
              <w:left w:val="single" w:sz="4" w:space="0" w:color="000000"/>
              <w:bottom w:val="single" w:sz="4" w:space="0" w:color="000000"/>
              <w:right w:val="single" w:sz="4" w:space="0" w:color="000000"/>
            </w:tcBorders>
          </w:tcPr>
          <w:p w14:paraId="00E2C7D6" w14:textId="77777777" w:rsidR="00061904" w:rsidRPr="00C27F6E" w:rsidRDefault="007A3DF0" w:rsidP="00243398">
            <w:pPr>
              <w:jc w:val="both"/>
              <w:rPr>
                <w:u w:val="single"/>
              </w:rPr>
            </w:pPr>
            <w:r w:rsidRPr="00C27F6E">
              <w:t>Statinio kategorija</w:t>
            </w:r>
          </w:p>
        </w:tc>
        <w:tc>
          <w:tcPr>
            <w:tcW w:w="6014" w:type="dxa"/>
            <w:tcBorders>
              <w:top w:val="single" w:sz="4" w:space="0" w:color="000000"/>
              <w:left w:val="single" w:sz="4" w:space="0" w:color="000000"/>
              <w:bottom w:val="single" w:sz="4" w:space="0" w:color="000000"/>
              <w:right w:val="single" w:sz="4" w:space="0" w:color="000000"/>
            </w:tcBorders>
          </w:tcPr>
          <w:p w14:paraId="38A119BB" w14:textId="77777777" w:rsidR="00061904" w:rsidRPr="00633210" w:rsidRDefault="007A3DF0" w:rsidP="00243398">
            <w:pPr>
              <w:pStyle w:val="Sraopastraipa"/>
              <w:widowControl w:val="0"/>
              <w:numPr>
                <w:ilvl w:val="0"/>
                <w:numId w:val="3"/>
              </w:numPr>
              <w:spacing w:line="240" w:lineRule="auto"/>
              <w:jc w:val="both"/>
              <w:rPr>
                <w:rFonts w:ascii="Times New Roman" w:hAnsi="Times New Roman" w:cs="Times New Roman"/>
                <w:sz w:val="24"/>
                <w:szCs w:val="24"/>
                <w:lang w:eastAsia="lt-LT"/>
              </w:rPr>
            </w:pPr>
            <w:r w:rsidRPr="00633210">
              <w:rPr>
                <w:rFonts w:ascii="Times New Roman" w:hAnsi="Times New Roman" w:cs="Times New Roman"/>
                <w:sz w:val="24"/>
                <w:szCs w:val="24"/>
                <w:lang w:eastAsia="lt-LT"/>
              </w:rPr>
              <w:t xml:space="preserve">ypatingasis statinys </w:t>
            </w:r>
          </w:p>
          <w:p w14:paraId="1764F7F6" w14:textId="1C20FFFE" w:rsidR="00061904" w:rsidRPr="00633210" w:rsidRDefault="007A3DF0" w:rsidP="00243398">
            <w:pPr>
              <w:ind w:left="360"/>
              <w:jc w:val="both"/>
              <w:rPr>
                <w:lang w:eastAsia="lt-LT"/>
              </w:rPr>
            </w:pPr>
            <w:r w:rsidRPr="00633210">
              <w:rPr>
                <w:rFonts w:ascii="Wingdings" w:eastAsia="Wingdings" w:hAnsi="Wingdings" w:cs="Wingdings"/>
                <w:kern w:val="0"/>
                <w:lang w:eastAsia="lt-LT"/>
              </w:rPr>
              <w:t></w:t>
            </w:r>
            <w:r w:rsidR="003364EE" w:rsidRPr="00633210">
              <w:rPr>
                <w:rFonts w:ascii="Wingdings" w:eastAsia="Wingdings" w:hAnsi="Wingdings" w:cs="Wingdings"/>
                <w:kern w:val="0"/>
                <w:lang w:eastAsia="lt-LT"/>
              </w:rPr>
              <w:t xml:space="preserve"> </w:t>
            </w:r>
            <w:r w:rsidRPr="00633210">
              <w:rPr>
                <w:lang w:eastAsia="lt-LT"/>
              </w:rPr>
              <w:t xml:space="preserve">neypatingasis statinys </w:t>
            </w:r>
          </w:p>
          <w:p w14:paraId="17894C12" w14:textId="33A5FFB5" w:rsidR="00061904" w:rsidRPr="00633210" w:rsidRDefault="00633210" w:rsidP="00243398">
            <w:pPr>
              <w:jc w:val="both"/>
            </w:pPr>
            <w:r>
              <w:rPr>
                <w:lang w:eastAsia="lt-LT"/>
              </w:rPr>
              <w:t xml:space="preserve">      </w:t>
            </w:r>
            <w:r>
              <w:rPr>
                <w:lang w:eastAsia="lt-LT"/>
              </w:rPr>
              <w:sym w:font="Wingdings" w:char="F078"/>
            </w:r>
            <w:r>
              <w:rPr>
                <w:lang w:eastAsia="lt-LT"/>
              </w:rPr>
              <w:t xml:space="preserve">    </w:t>
            </w:r>
            <w:r w:rsidR="007A3DF0" w:rsidRPr="00633210">
              <w:rPr>
                <w:lang w:eastAsia="lt-LT"/>
              </w:rPr>
              <w:t>nesudėtingasis statinys</w:t>
            </w:r>
          </w:p>
          <w:p w14:paraId="09380EC2" w14:textId="77777777" w:rsidR="00061904" w:rsidRPr="00C27F6E" w:rsidRDefault="007A3DF0" w:rsidP="00243398">
            <w:pPr>
              <w:pStyle w:val="Sraopastraipa"/>
              <w:widowControl w:val="0"/>
              <w:numPr>
                <w:ilvl w:val="0"/>
                <w:numId w:val="3"/>
              </w:numPr>
              <w:spacing w:line="240" w:lineRule="auto"/>
              <w:ind w:left="384" w:hanging="24"/>
              <w:jc w:val="both"/>
            </w:pPr>
            <w:r w:rsidRPr="00633210">
              <w:rPr>
                <w:rFonts w:ascii="Times New Roman" w:hAnsi="Times New Roman" w:cs="Times New Roman"/>
                <w:sz w:val="24"/>
                <w:szCs w:val="24"/>
                <w:lang w:eastAsia="lt-LT"/>
              </w:rPr>
              <w:t>statinys, esantis kultūros paveldo objekto teritorijoje, jo apsaugos zonoje, kultūros paveldo vietovėje</w:t>
            </w:r>
          </w:p>
        </w:tc>
      </w:tr>
      <w:tr w:rsidR="00C27F6E" w:rsidRPr="00C27F6E" w14:paraId="7E5130CD" w14:textId="77777777" w:rsidTr="00BD5D8B">
        <w:trPr>
          <w:trHeight w:val="757"/>
        </w:trPr>
        <w:tc>
          <w:tcPr>
            <w:tcW w:w="825" w:type="dxa"/>
            <w:tcBorders>
              <w:top w:val="single" w:sz="4" w:space="0" w:color="000000"/>
              <w:left w:val="single" w:sz="4" w:space="0" w:color="000000"/>
              <w:bottom w:val="single" w:sz="4" w:space="0" w:color="000000"/>
              <w:right w:val="single" w:sz="4" w:space="0" w:color="000000"/>
            </w:tcBorders>
          </w:tcPr>
          <w:p w14:paraId="3C09676E" w14:textId="77777777" w:rsidR="00061904" w:rsidRPr="00C27F6E" w:rsidRDefault="007A3DF0" w:rsidP="00243398">
            <w:pPr>
              <w:jc w:val="both"/>
            </w:pPr>
            <w:r w:rsidRPr="00C27F6E">
              <w:t>9.</w:t>
            </w:r>
          </w:p>
        </w:tc>
        <w:tc>
          <w:tcPr>
            <w:tcW w:w="2824" w:type="dxa"/>
            <w:tcBorders>
              <w:top w:val="single" w:sz="4" w:space="0" w:color="000000"/>
              <w:left w:val="single" w:sz="4" w:space="0" w:color="000000"/>
              <w:bottom w:val="single" w:sz="4" w:space="0" w:color="000000"/>
              <w:right w:val="single" w:sz="4" w:space="0" w:color="000000"/>
            </w:tcBorders>
          </w:tcPr>
          <w:p w14:paraId="4FD1A826" w14:textId="77777777" w:rsidR="00061904" w:rsidRPr="00C27F6E" w:rsidRDefault="007A3DF0" w:rsidP="00243398">
            <w:pPr>
              <w:jc w:val="both"/>
            </w:pPr>
            <w:r w:rsidRPr="00C27F6E">
              <w:t>Esamos statinio konstrukcijos, jų funkcinė paskirtis</w:t>
            </w:r>
          </w:p>
        </w:tc>
        <w:tc>
          <w:tcPr>
            <w:tcW w:w="6014" w:type="dxa"/>
            <w:tcBorders>
              <w:top w:val="single" w:sz="4" w:space="0" w:color="000000"/>
              <w:left w:val="single" w:sz="4" w:space="0" w:color="000000"/>
              <w:bottom w:val="single" w:sz="4" w:space="0" w:color="000000"/>
              <w:right w:val="single" w:sz="4" w:space="0" w:color="000000"/>
            </w:tcBorders>
          </w:tcPr>
          <w:p w14:paraId="392C94B2" w14:textId="713EB6EB" w:rsidR="000D51B3" w:rsidRPr="00C27F6E" w:rsidRDefault="000D51B3" w:rsidP="00243398">
            <w:pPr>
              <w:jc w:val="both"/>
              <w:rPr>
                <w:lang w:eastAsia="lt-LT"/>
              </w:rPr>
            </w:pPr>
            <w:r w:rsidRPr="00C27F6E">
              <w:t xml:space="preserve">Esamo </w:t>
            </w:r>
            <w:r w:rsidR="00BC41CF" w:rsidRPr="00C27F6E">
              <w:t>sporto aikštyno</w:t>
            </w:r>
            <w:r w:rsidRPr="00C27F6E">
              <w:t xml:space="preserve"> būklė yra bloga. Būtina keisti pagrindus. Pagrindų keitimo gylis nustatomas projektavimo metu.</w:t>
            </w:r>
          </w:p>
        </w:tc>
      </w:tr>
      <w:tr w:rsidR="00C27F6E" w:rsidRPr="00C27F6E" w14:paraId="2B11E357" w14:textId="77777777" w:rsidTr="00BD5D8B">
        <w:trPr>
          <w:trHeight w:val="1122"/>
        </w:trPr>
        <w:tc>
          <w:tcPr>
            <w:tcW w:w="825" w:type="dxa"/>
            <w:tcBorders>
              <w:top w:val="single" w:sz="4" w:space="0" w:color="000000"/>
              <w:left w:val="single" w:sz="4" w:space="0" w:color="000000"/>
              <w:bottom w:val="single" w:sz="4" w:space="0" w:color="000000"/>
              <w:right w:val="single" w:sz="4" w:space="0" w:color="000000"/>
            </w:tcBorders>
          </w:tcPr>
          <w:p w14:paraId="0BCA14E6" w14:textId="77777777" w:rsidR="00061904" w:rsidRPr="00C27F6E" w:rsidRDefault="007A3DF0" w:rsidP="00243398">
            <w:pPr>
              <w:jc w:val="both"/>
            </w:pPr>
            <w:r w:rsidRPr="00C27F6E">
              <w:t>10.</w:t>
            </w:r>
          </w:p>
        </w:tc>
        <w:tc>
          <w:tcPr>
            <w:tcW w:w="2824" w:type="dxa"/>
            <w:tcBorders>
              <w:top w:val="single" w:sz="4" w:space="0" w:color="000000"/>
              <w:left w:val="single" w:sz="4" w:space="0" w:color="000000"/>
              <w:bottom w:val="single" w:sz="4" w:space="0" w:color="000000"/>
              <w:right w:val="single" w:sz="4" w:space="0" w:color="000000"/>
            </w:tcBorders>
          </w:tcPr>
          <w:p w14:paraId="629068BC" w14:textId="77777777" w:rsidR="00061904" w:rsidRPr="00C27F6E" w:rsidRDefault="007A3DF0" w:rsidP="00243398">
            <w:pPr>
              <w:jc w:val="both"/>
            </w:pPr>
            <w:r w:rsidRPr="00C27F6E">
              <w:t>Duomenys apie statytojo turimus ar numatomus įsigyti įrenginius ir statybos produktus</w:t>
            </w:r>
          </w:p>
        </w:tc>
        <w:tc>
          <w:tcPr>
            <w:tcW w:w="6014" w:type="dxa"/>
            <w:tcBorders>
              <w:top w:val="single" w:sz="4" w:space="0" w:color="000000"/>
              <w:left w:val="single" w:sz="4" w:space="0" w:color="000000"/>
              <w:bottom w:val="single" w:sz="4" w:space="0" w:color="000000"/>
              <w:right w:val="single" w:sz="4" w:space="0" w:color="000000"/>
            </w:tcBorders>
          </w:tcPr>
          <w:p w14:paraId="7227C37D" w14:textId="56EF1317" w:rsidR="00061904" w:rsidRPr="00C27F6E" w:rsidRDefault="007A3DF0" w:rsidP="00243398">
            <w:pPr>
              <w:jc w:val="both"/>
              <w:rPr>
                <w:i/>
                <w:iCs/>
              </w:rPr>
            </w:pPr>
            <w:r w:rsidRPr="00C27F6E">
              <w:rPr>
                <w:b/>
                <w:bCs/>
              </w:rPr>
              <w:t>Nėra</w:t>
            </w:r>
          </w:p>
          <w:p w14:paraId="590EE271" w14:textId="1ECAD9E4" w:rsidR="000D51B3" w:rsidRPr="00C27F6E" w:rsidRDefault="000D51B3" w:rsidP="00243398">
            <w:pPr>
              <w:jc w:val="both"/>
            </w:pPr>
            <w:r w:rsidRPr="00C27F6E">
              <w:t>Statytojas neturi ir nenumato įsigyti sta</w:t>
            </w:r>
            <w:r w:rsidR="00A75781">
              <w:t>t</w:t>
            </w:r>
            <w:r w:rsidRPr="00C27F6E">
              <w:t>ybinius produktus ar įrenginius.</w:t>
            </w:r>
          </w:p>
        </w:tc>
      </w:tr>
      <w:tr w:rsidR="00C27F6E" w:rsidRPr="00C27F6E" w14:paraId="527D530D" w14:textId="77777777" w:rsidTr="00BD5D8B">
        <w:trPr>
          <w:trHeight w:val="702"/>
        </w:trPr>
        <w:tc>
          <w:tcPr>
            <w:tcW w:w="825" w:type="dxa"/>
            <w:tcBorders>
              <w:top w:val="single" w:sz="4" w:space="0" w:color="000000"/>
              <w:left w:val="single" w:sz="4" w:space="0" w:color="000000"/>
              <w:bottom w:val="single" w:sz="4" w:space="0" w:color="000000"/>
              <w:right w:val="single" w:sz="4" w:space="0" w:color="000000"/>
            </w:tcBorders>
          </w:tcPr>
          <w:p w14:paraId="684B55B9" w14:textId="77777777" w:rsidR="00061904" w:rsidRPr="00C27F6E" w:rsidRDefault="007A3DF0" w:rsidP="00243398">
            <w:pPr>
              <w:jc w:val="both"/>
            </w:pPr>
            <w:r w:rsidRPr="00C27F6E">
              <w:t>11.</w:t>
            </w:r>
          </w:p>
        </w:tc>
        <w:tc>
          <w:tcPr>
            <w:tcW w:w="2824" w:type="dxa"/>
            <w:tcBorders>
              <w:top w:val="single" w:sz="4" w:space="0" w:color="000000"/>
              <w:left w:val="single" w:sz="4" w:space="0" w:color="000000"/>
              <w:bottom w:val="single" w:sz="4" w:space="0" w:color="000000"/>
              <w:right w:val="single" w:sz="4" w:space="0" w:color="000000"/>
            </w:tcBorders>
          </w:tcPr>
          <w:p w14:paraId="2D24813C" w14:textId="77777777" w:rsidR="00061904" w:rsidRPr="00C27F6E" w:rsidRDefault="007A3DF0" w:rsidP="00243398">
            <w:pPr>
              <w:jc w:val="both"/>
            </w:pPr>
            <w:r w:rsidRPr="00C27F6E">
              <w:t>Lėšų dydis projekto realizavimui</w:t>
            </w:r>
          </w:p>
        </w:tc>
        <w:tc>
          <w:tcPr>
            <w:tcW w:w="6014" w:type="dxa"/>
            <w:tcBorders>
              <w:top w:val="single" w:sz="4" w:space="0" w:color="000000"/>
              <w:left w:val="single" w:sz="4" w:space="0" w:color="000000"/>
              <w:bottom w:val="single" w:sz="4" w:space="0" w:color="000000"/>
              <w:right w:val="single" w:sz="4" w:space="0" w:color="000000"/>
            </w:tcBorders>
          </w:tcPr>
          <w:p w14:paraId="6C7EAB44" w14:textId="2CBC4CF9" w:rsidR="00061904" w:rsidRPr="00C27F6E" w:rsidRDefault="000D51B3" w:rsidP="00243398">
            <w:pPr>
              <w:jc w:val="both"/>
              <w:rPr>
                <w:b/>
                <w:bCs/>
                <w:i/>
                <w:iCs/>
                <w:lang w:eastAsia="lt-LT"/>
              </w:rPr>
            </w:pPr>
            <w:r w:rsidRPr="00C27F6E">
              <w:rPr>
                <w:b/>
                <w:bCs/>
              </w:rPr>
              <w:t>Nepateikiama</w:t>
            </w:r>
            <w:r w:rsidRPr="00C27F6E">
              <w:rPr>
                <w:b/>
                <w:bCs/>
                <w:i/>
              </w:rPr>
              <w:t xml:space="preserve"> </w:t>
            </w:r>
          </w:p>
        </w:tc>
      </w:tr>
      <w:tr w:rsidR="00C27F6E" w:rsidRPr="00C27F6E" w14:paraId="0E109D8B" w14:textId="77777777" w:rsidTr="00BD5D8B">
        <w:tc>
          <w:tcPr>
            <w:tcW w:w="825" w:type="dxa"/>
            <w:tcBorders>
              <w:top w:val="single" w:sz="4" w:space="0" w:color="000000"/>
              <w:left w:val="single" w:sz="4" w:space="0" w:color="000000"/>
              <w:bottom w:val="single" w:sz="4" w:space="0" w:color="000000"/>
              <w:right w:val="single" w:sz="4" w:space="0" w:color="000000"/>
            </w:tcBorders>
          </w:tcPr>
          <w:p w14:paraId="2CE80399" w14:textId="77777777" w:rsidR="00061904" w:rsidRPr="00C27F6E" w:rsidRDefault="00061904" w:rsidP="00243398">
            <w:pPr>
              <w:jc w:val="both"/>
            </w:pPr>
          </w:p>
        </w:tc>
        <w:tc>
          <w:tcPr>
            <w:tcW w:w="8838" w:type="dxa"/>
            <w:gridSpan w:val="2"/>
            <w:tcBorders>
              <w:top w:val="single" w:sz="4" w:space="0" w:color="000000"/>
              <w:left w:val="single" w:sz="4" w:space="0" w:color="000000"/>
              <w:bottom w:val="single" w:sz="4" w:space="0" w:color="000000"/>
              <w:right w:val="single" w:sz="4" w:space="0" w:color="000000"/>
            </w:tcBorders>
          </w:tcPr>
          <w:p w14:paraId="5BDED14F" w14:textId="77777777" w:rsidR="00061904" w:rsidRPr="00C27F6E" w:rsidRDefault="007A3DF0" w:rsidP="00243398">
            <w:pPr>
              <w:ind w:left="360"/>
              <w:jc w:val="center"/>
              <w:rPr>
                <w:b/>
              </w:rPr>
            </w:pPr>
            <w:r w:rsidRPr="00C27F6E">
              <w:rPr>
                <w:b/>
              </w:rPr>
              <w:t xml:space="preserve">II. Perkamų paslaugų apimtis ir trukmė </w:t>
            </w:r>
          </w:p>
        </w:tc>
      </w:tr>
      <w:tr w:rsidR="005F5D6F" w:rsidRPr="005F5D6F" w14:paraId="494F0987" w14:textId="77777777" w:rsidTr="00243398">
        <w:trPr>
          <w:trHeight w:val="425"/>
        </w:trPr>
        <w:tc>
          <w:tcPr>
            <w:tcW w:w="825" w:type="dxa"/>
            <w:tcBorders>
              <w:top w:val="single" w:sz="4" w:space="0" w:color="000000"/>
              <w:left w:val="single" w:sz="4" w:space="0" w:color="000000"/>
              <w:bottom w:val="single" w:sz="4" w:space="0" w:color="000000"/>
              <w:right w:val="single" w:sz="4" w:space="0" w:color="000000"/>
            </w:tcBorders>
          </w:tcPr>
          <w:p w14:paraId="2E7888CE" w14:textId="77777777" w:rsidR="005F5D6F" w:rsidRPr="00C27F6E" w:rsidRDefault="005F5D6F" w:rsidP="00243398">
            <w:pPr>
              <w:jc w:val="both"/>
            </w:pPr>
            <w:r w:rsidRPr="00C27F6E">
              <w:t>12.</w:t>
            </w:r>
          </w:p>
        </w:tc>
        <w:tc>
          <w:tcPr>
            <w:tcW w:w="2824" w:type="dxa"/>
            <w:tcBorders>
              <w:top w:val="single" w:sz="4" w:space="0" w:color="000000"/>
              <w:left w:val="single" w:sz="4" w:space="0" w:color="000000"/>
              <w:bottom w:val="single" w:sz="4" w:space="0" w:color="000000"/>
              <w:right w:val="single" w:sz="4" w:space="0" w:color="000000"/>
            </w:tcBorders>
          </w:tcPr>
          <w:p w14:paraId="61252039" w14:textId="77777777" w:rsidR="005F5D6F" w:rsidRPr="00C27F6E" w:rsidRDefault="005F5D6F" w:rsidP="00243398">
            <w:pPr>
              <w:jc w:val="both"/>
              <w:rPr>
                <w:u w:val="single"/>
              </w:rPr>
            </w:pPr>
            <w:r w:rsidRPr="00C27F6E">
              <w:t>Perkamų paslaugų apimtis:</w:t>
            </w:r>
          </w:p>
        </w:tc>
        <w:tc>
          <w:tcPr>
            <w:tcW w:w="6014" w:type="dxa"/>
            <w:tcBorders>
              <w:top w:val="single" w:sz="4" w:space="0" w:color="000000"/>
              <w:left w:val="single" w:sz="4" w:space="0" w:color="000000"/>
              <w:bottom w:val="single" w:sz="4" w:space="0" w:color="000000"/>
              <w:right w:val="single" w:sz="4" w:space="0" w:color="000000"/>
            </w:tcBorders>
          </w:tcPr>
          <w:p w14:paraId="2446C061" w14:textId="5A54CD97" w:rsidR="005F5D6F" w:rsidRPr="005F5D6F" w:rsidRDefault="005F5D6F" w:rsidP="00243398">
            <w:pPr>
              <w:pStyle w:val="Sraopastraipa"/>
              <w:widowControl w:val="0"/>
              <w:spacing w:line="240" w:lineRule="auto"/>
              <w:rPr>
                <w:rFonts w:ascii="Times New Roman" w:hAnsi="Times New Roman" w:cs="Times New Roman"/>
                <w:sz w:val="24"/>
                <w:szCs w:val="24"/>
              </w:rPr>
            </w:pPr>
            <w:bookmarkStart w:id="0" w:name="part_3cc9000c2737416c924cabca91b528d0"/>
            <w:bookmarkEnd w:id="0"/>
            <w:r w:rsidRPr="005F5D6F">
              <w:rPr>
                <w:rFonts w:ascii="Times New Roman" w:hAnsi="Times New Roman" w:cs="Times New Roman"/>
                <w:sz w:val="24"/>
                <w:szCs w:val="24"/>
                <w:lang w:val="pt-BR"/>
              </w:rPr>
              <w:t>•</w:t>
            </w:r>
            <w:r>
              <w:rPr>
                <w:rFonts w:ascii="Times New Roman" w:hAnsi="Times New Roman" w:cs="Times New Roman"/>
                <w:sz w:val="24"/>
                <w:szCs w:val="24"/>
                <w:lang w:val="pt-BR"/>
              </w:rPr>
              <w:t xml:space="preserve"> </w:t>
            </w:r>
            <w:r w:rsidRPr="005F5D6F">
              <w:rPr>
                <w:rFonts w:ascii="Times New Roman" w:hAnsi="Times New Roman" w:cs="Times New Roman"/>
                <w:sz w:val="24"/>
                <w:szCs w:val="24"/>
                <w:lang w:val="pt-BR"/>
              </w:rPr>
              <w:t>Bendroji dalis.</w:t>
            </w:r>
            <w:r w:rsidRPr="005F5D6F">
              <w:rPr>
                <w:rFonts w:ascii="Times New Roman" w:hAnsi="Times New Roman" w:cs="Times New Roman"/>
                <w:sz w:val="24"/>
                <w:szCs w:val="24"/>
                <w:lang w:val="pt-BR"/>
              </w:rPr>
              <w:br/>
              <w:t>• Sklypo plano dalis.</w:t>
            </w:r>
            <w:r w:rsidRPr="005F5D6F">
              <w:rPr>
                <w:rFonts w:ascii="Times New Roman" w:hAnsi="Times New Roman" w:cs="Times New Roman"/>
                <w:sz w:val="24"/>
                <w:szCs w:val="24"/>
                <w:lang w:val="pt-BR"/>
              </w:rPr>
              <w:br/>
              <w:t>• Architektūrinė dalis ir Konstrukcijų dalis (pagalbiniam pastatui, angarui, tvorai).</w:t>
            </w:r>
            <w:r w:rsidRPr="005F5D6F">
              <w:rPr>
                <w:rFonts w:ascii="Times New Roman" w:hAnsi="Times New Roman" w:cs="Times New Roman"/>
                <w:sz w:val="24"/>
                <w:szCs w:val="24"/>
                <w:lang w:val="pt-BR"/>
              </w:rPr>
              <w:br/>
              <w:t>• Gamybos (paslaugų) technologijos dalis (sporto aikštyno transformacijos į konteinerių miestelį technologiniam projektui / algoritmui parengti).</w:t>
            </w:r>
            <w:r w:rsidRPr="005F5D6F">
              <w:rPr>
                <w:rFonts w:ascii="Times New Roman" w:hAnsi="Times New Roman" w:cs="Times New Roman"/>
                <w:sz w:val="24"/>
                <w:szCs w:val="24"/>
                <w:lang w:val="pt-BR"/>
              </w:rPr>
              <w:br/>
              <w:t>• Šildymo, vėdinimo ir oro kondicionavimo (ŠVOK) dalis (pagalbiniam pastatui).</w:t>
            </w:r>
            <w:r w:rsidRPr="005F5D6F">
              <w:rPr>
                <w:rFonts w:ascii="Times New Roman" w:hAnsi="Times New Roman" w:cs="Times New Roman"/>
                <w:sz w:val="24"/>
                <w:szCs w:val="24"/>
                <w:lang w:val="pt-BR"/>
              </w:rPr>
              <w:br/>
              <w:t>• Vandentiekio ir nuotekų šalinimo dalis (vidaus ir lauko tinklams, siurblinei, valymo įrenginiams).</w:t>
            </w:r>
            <w:r w:rsidRPr="005F5D6F">
              <w:rPr>
                <w:rFonts w:ascii="Times New Roman" w:hAnsi="Times New Roman" w:cs="Times New Roman"/>
                <w:sz w:val="24"/>
                <w:szCs w:val="24"/>
                <w:lang w:val="pt-BR"/>
              </w:rPr>
              <w:br/>
              <w:t>• Elektrotechnikos ir Elektroninių ryšių (telekomunikacijų) dalys (LED apšvietimui, jėgos skydams, informacinėms švieslentėms, įgarsinimo sistemai).</w:t>
            </w:r>
            <w:r w:rsidRPr="005F5D6F">
              <w:rPr>
                <w:rFonts w:ascii="Times New Roman" w:hAnsi="Times New Roman" w:cs="Times New Roman"/>
                <w:sz w:val="24"/>
                <w:szCs w:val="24"/>
                <w:lang w:val="pt-BR"/>
              </w:rPr>
              <w:br/>
              <w:t>• Gaisro aptikimo ir signalizavimo dalis.</w:t>
            </w:r>
            <w:r w:rsidRPr="005F5D6F">
              <w:rPr>
                <w:rFonts w:ascii="Times New Roman" w:hAnsi="Times New Roman" w:cs="Times New Roman"/>
                <w:sz w:val="24"/>
                <w:szCs w:val="24"/>
                <w:lang w:val="pt-BR"/>
              </w:rPr>
              <w:br/>
              <w:t>• Apsauginės signalizacijos ir vaizdo stebėjimo sistemų dalis (pagal užduoties priedo Nr. 2 reikalavimus).</w:t>
            </w:r>
            <w:r w:rsidRPr="005F5D6F">
              <w:rPr>
                <w:rFonts w:ascii="Times New Roman" w:hAnsi="Times New Roman" w:cs="Times New Roman"/>
                <w:sz w:val="24"/>
                <w:szCs w:val="24"/>
                <w:lang w:val="pt-BR"/>
              </w:rPr>
              <w:br/>
              <w:t>• Gaisrinės saugos dalis.</w:t>
            </w:r>
            <w:r w:rsidRPr="005F5D6F">
              <w:rPr>
                <w:rFonts w:ascii="Times New Roman" w:hAnsi="Times New Roman" w:cs="Times New Roman"/>
                <w:sz w:val="24"/>
                <w:szCs w:val="24"/>
                <w:lang w:val="pt-BR"/>
              </w:rPr>
              <w:br/>
              <w:t>• Statybos organizavimo dalis.</w:t>
            </w:r>
            <w:r w:rsidRPr="005F5D6F">
              <w:rPr>
                <w:rFonts w:ascii="Times New Roman" w:hAnsi="Times New Roman" w:cs="Times New Roman"/>
                <w:sz w:val="24"/>
                <w:szCs w:val="24"/>
                <w:lang w:val="pt-BR"/>
              </w:rPr>
              <w:br/>
              <w:t xml:space="preserve">• Pasirengimo statybai ir statybos darbų kainos </w:t>
            </w:r>
            <w:r w:rsidRPr="005F5D6F">
              <w:rPr>
                <w:rFonts w:ascii="Times New Roman" w:hAnsi="Times New Roman" w:cs="Times New Roman"/>
                <w:sz w:val="24"/>
                <w:szCs w:val="24"/>
                <w:lang w:val="pt-BR"/>
              </w:rPr>
              <w:lastRenderedPageBreak/>
              <w:t>skaičiavimo dalis (Sąmatos).</w:t>
            </w:r>
          </w:p>
        </w:tc>
      </w:tr>
      <w:tr w:rsidR="00C27F6E" w:rsidRPr="00C27F6E" w14:paraId="7F3F724F" w14:textId="77777777" w:rsidTr="00BD5D8B">
        <w:tc>
          <w:tcPr>
            <w:tcW w:w="825" w:type="dxa"/>
            <w:tcBorders>
              <w:top w:val="single" w:sz="4" w:space="0" w:color="000000"/>
              <w:left w:val="single" w:sz="4" w:space="0" w:color="000000"/>
              <w:bottom w:val="single" w:sz="4" w:space="0" w:color="000000"/>
              <w:right w:val="single" w:sz="4" w:space="0" w:color="000000"/>
            </w:tcBorders>
          </w:tcPr>
          <w:p w14:paraId="782D5409" w14:textId="77777777" w:rsidR="00061904" w:rsidRPr="00C27F6E" w:rsidRDefault="007A3DF0" w:rsidP="00243398">
            <w:pPr>
              <w:jc w:val="both"/>
            </w:pPr>
            <w:r w:rsidRPr="00C27F6E">
              <w:lastRenderedPageBreak/>
              <w:t>12.1.</w:t>
            </w:r>
          </w:p>
        </w:tc>
        <w:tc>
          <w:tcPr>
            <w:tcW w:w="2824" w:type="dxa"/>
            <w:tcBorders>
              <w:top w:val="single" w:sz="4" w:space="0" w:color="000000"/>
              <w:left w:val="single" w:sz="4" w:space="0" w:color="000000"/>
              <w:bottom w:val="single" w:sz="4" w:space="0" w:color="000000"/>
              <w:right w:val="single" w:sz="4" w:space="0" w:color="000000"/>
            </w:tcBorders>
          </w:tcPr>
          <w:p w14:paraId="7DFDCEDB" w14:textId="77777777" w:rsidR="00061904" w:rsidRPr="00C27F6E" w:rsidRDefault="007A3DF0" w:rsidP="00243398">
            <w:r w:rsidRPr="00C27F6E">
              <w:t xml:space="preserve">projektavimo paslaugos </w:t>
            </w:r>
          </w:p>
        </w:tc>
        <w:tc>
          <w:tcPr>
            <w:tcW w:w="6014" w:type="dxa"/>
            <w:tcBorders>
              <w:top w:val="single" w:sz="4" w:space="0" w:color="000000"/>
              <w:left w:val="single" w:sz="4" w:space="0" w:color="000000"/>
              <w:bottom w:val="single" w:sz="4" w:space="0" w:color="000000"/>
              <w:right w:val="single" w:sz="4" w:space="0" w:color="000000"/>
            </w:tcBorders>
          </w:tcPr>
          <w:p w14:paraId="0EAC3379" w14:textId="3502680A" w:rsidR="00061904" w:rsidRPr="00C27F6E" w:rsidRDefault="007A3DF0" w:rsidP="00243398">
            <w:pPr>
              <w:jc w:val="both"/>
              <w:rPr>
                <w:i/>
                <w:iCs/>
                <w:lang w:eastAsia="lt-LT"/>
              </w:rPr>
            </w:pPr>
            <w:r w:rsidRPr="00C27F6E">
              <w:rPr>
                <w:b/>
                <w:bCs/>
                <w:kern w:val="0"/>
                <w:lang w:eastAsia="lt-LT"/>
              </w:rPr>
              <w:t>Pagal galiojančius teisės aktus</w:t>
            </w:r>
          </w:p>
        </w:tc>
      </w:tr>
      <w:tr w:rsidR="00C27F6E" w:rsidRPr="00C27F6E" w14:paraId="1AA1EA00" w14:textId="77777777" w:rsidTr="00BD5D8B">
        <w:tc>
          <w:tcPr>
            <w:tcW w:w="825" w:type="dxa"/>
            <w:tcBorders>
              <w:top w:val="single" w:sz="4" w:space="0" w:color="000000"/>
              <w:left w:val="single" w:sz="4" w:space="0" w:color="000000"/>
              <w:bottom w:val="single" w:sz="4" w:space="0" w:color="000000"/>
              <w:right w:val="single" w:sz="4" w:space="0" w:color="000000"/>
            </w:tcBorders>
          </w:tcPr>
          <w:p w14:paraId="40113A3C" w14:textId="77777777" w:rsidR="00061904" w:rsidRPr="00C27F6E" w:rsidRDefault="007A3DF0" w:rsidP="00243398">
            <w:pPr>
              <w:jc w:val="both"/>
            </w:pPr>
            <w:r w:rsidRPr="00C27F6E">
              <w:t>12.2.</w:t>
            </w:r>
          </w:p>
        </w:tc>
        <w:tc>
          <w:tcPr>
            <w:tcW w:w="2824" w:type="dxa"/>
            <w:tcBorders>
              <w:top w:val="single" w:sz="4" w:space="0" w:color="000000"/>
              <w:left w:val="single" w:sz="4" w:space="0" w:color="000000"/>
              <w:bottom w:val="single" w:sz="4" w:space="0" w:color="000000"/>
              <w:right w:val="single" w:sz="4" w:space="0" w:color="000000"/>
            </w:tcBorders>
          </w:tcPr>
          <w:p w14:paraId="6FF3DB3F" w14:textId="77777777" w:rsidR="00061904" w:rsidRPr="00C27F6E" w:rsidRDefault="007A3DF0" w:rsidP="00243398">
            <w:pPr>
              <w:jc w:val="both"/>
            </w:pPr>
            <w:r w:rsidRPr="00C27F6E">
              <w:t>kitos paslaugos, susijusios su projektavimo paslaugomis</w:t>
            </w:r>
          </w:p>
        </w:tc>
        <w:tc>
          <w:tcPr>
            <w:tcW w:w="6014" w:type="dxa"/>
            <w:tcBorders>
              <w:top w:val="single" w:sz="4" w:space="0" w:color="000000"/>
              <w:left w:val="single" w:sz="4" w:space="0" w:color="000000"/>
              <w:bottom w:val="single" w:sz="4" w:space="0" w:color="000000"/>
              <w:right w:val="single" w:sz="4" w:space="0" w:color="000000"/>
            </w:tcBorders>
          </w:tcPr>
          <w:p w14:paraId="63014806" w14:textId="77777777" w:rsidR="00232346" w:rsidRPr="00232346" w:rsidRDefault="003364EE" w:rsidP="00243398">
            <w:pPr>
              <w:pStyle w:val="Sraopastraipa"/>
              <w:numPr>
                <w:ilvl w:val="0"/>
                <w:numId w:val="27"/>
              </w:numPr>
              <w:spacing w:line="240" w:lineRule="auto"/>
              <w:jc w:val="both"/>
              <w:rPr>
                <w:rFonts w:ascii="Times New Roman" w:hAnsi="Times New Roman" w:cs="Times New Roman"/>
                <w:sz w:val="24"/>
                <w:szCs w:val="24"/>
              </w:rPr>
            </w:pPr>
            <w:r w:rsidRPr="00232346">
              <w:rPr>
                <w:rFonts w:ascii="Times New Roman" w:hAnsi="Times New Roman" w:cs="Times New Roman"/>
                <w:sz w:val="24"/>
                <w:szCs w:val="24"/>
              </w:rPr>
              <w:t>U</w:t>
            </w:r>
            <w:r w:rsidR="007A3DF0" w:rsidRPr="00232346">
              <w:rPr>
                <w:rFonts w:ascii="Times New Roman" w:hAnsi="Times New Roman" w:cs="Times New Roman"/>
                <w:sz w:val="24"/>
                <w:szCs w:val="24"/>
              </w:rPr>
              <w:t>žsakyti ir gauti prisijungimo sąlygas</w:t>
            </w:r>
          </w:p>
          <w:p w14:paraId="3E24742D" w14:textId="77777777" w:rsidR="00061904" w:rsidRPr="00232346" w:rsidRDefault="007A3DF0" w:rsidP="00243398">
            <w:pPr>
              <w:pStyle w:val="Sraopastraipa"/>
              <w:numPr>
                <w:ilvl w:val="0"/>
                <w:numId w:val="27"/>
              </w:numPr>
              <w:spacing w:line="240" w:lineRule="auto"/>
              <w:jc w:val="both"/>
              <w:rPr>
                <w:rFonts w:ascii="Times New Roman" w:hAnsi="Times New Roman" w:cs="Times New Roman"/>
                <w:sz w:val="24"/>
                <w:szCs w:val="24"/>
              </w:rPr>
            </w:pPr>
            <w:r w:rsidRPr="00232346">
              <w:rPr>
                <w:rFonts w:ascii="Times New Roman" w:hAnsi="Times New Roman" w:cs="Times New Roman"/>
                <w:sz w:val="24"/>
                <w:szCs w:val="24"/>
              </w:rPr>
              <w:t>atlikti esamų statinių statybinius tyrinėjimus</w:t>
            </w:r>
            <w:r w:rsidR="003364EE" w:rsidRPr="00232346">
              <w:rPr>
                <w:rFonts w:ascii="Times New Roman" w:hAnsi="Times New Roman" w:cs="Times New Roman"/>
                <w:sz w:val="24"/>
                <w:szCs w:val="24"/>
              </w:rPr>
              <w:t>.</w:t>
            </w:r>
          </w:p>
          <w:p w14:paraId="1480A14D" w14:textId="40066D1B" w:rsidR="00232346" w:rsidRPr="00232346" w:rsidRDefault="00232346" w:rsidP="00243398">
            <w:pPr>
              <w:pStyle w:val="Sraopastraipa"/>
              <w:numPr>
                <w:ilvl w:val="0"/>
                <w:numId w:val="27"/>
              </w:numPr>
              <w:spacing w:line="240" w:lineRule="auto"/>
              <w:jc w:val="both"/>
              <w:rPr>
                <w:rFonts w:ascii="Times New Roman" w:hAnsi="Times New Roman" w:cs="Times New Roman"/>
                <w:sz w:val="24"/>
                <w:szCs w:val="24"/>
              </w:rPr>
            </w:pPr>
            <w:r w:rsidRPr="00232346">
              <w:rPr>
                <w:rFonts w:ascii="Times New Roman" w:hAnsi="Times New Roman" w:cs="Times New Roman"/>
                <w:sz w:val="24"/>
                <w:szCs w:val="24"/>
              </w:rPr>
              <w:t xml:space="preserve"> Topografinių ir inžinerinių geologinių tyrinėjimų atlikimas.</w:t>
            </w:r>
          </w:p>
          <w:p w14:paraId="25B8BC8C" w14:textId="3B94C399" w:rsidR="00232346" w:rsidRPr="00232346" w:rsidRDefault="00232346" w:rsidP="00243398">
            <w:pPr>
              <w:pStyle w:val="Sraopastraipa"/>
              <w:numPr>
                <w:ilvl w:val="0"/>
                <w:numId w:val="27"/>
              </w:numPr>
              <w:spacing w:line="240" w:lineRule="auto"/>
              <w:jc w:val="both"/>
              <w:rPr>
                <w:rFonts w:ascii="Times New Roman" w:hAnsi="Times New Roman" w:cs="Times New Roman"/>
                <w:sz w:val="24"/>
                <w:szCs w:val="24"/>
              </w:rPr>
            </w:pPr>
            <w:r w:rsidRPr="00232346">
              <w:rPr>
                <w:rFonts w:ascii="Times New Roman" w:hAnsi="Times New Roman" w:cs="Times New Roman"/>
                <w:sz w:val="24"/>
                <w:szCs w:val="24"/>
              </w:rPr>
              <w:t xml:space="preserve"> Kadastrinių matavimų bylų parengimas (visiems sukurtiems statiniams).</w:t>
            </w:r>
          </w:p>
          <w:p w14:paraId="3C556248" w14:textId="77777777" w:rsidR="00232346" w:rsidRPr="00232346" w:rsidRDefault="00232346" w:rsidP="00243398">
            <w:pPr>
              <w:pStyle w:val="Sraopastraipa"/>
              <w:numPr>
                <w:ilvl w:val="0"/>
                <w:numId w:val="27"/>
              </w:numPr>
              <w:spacing w:line="240" w:lineRule="auto"/>
              <w:jc w:val="both"/>
            </w:pPr>
            <w:r w:rsidRPr="00232346">
              <w:rPr>
                <w:rFonts w:ascii="Times New Roman" w:hAnsi="Times New Roman" w:cs="Times New Roman"/>
                <w:sz w:val="24"/>
                <w:szCs w:val="24"/>
              </w:rPr>
              <w:t>Statybos užbaigimo procedūrų atlikimas, deklaracijų/aktų parengimas ir teisinė registracija Nekilnojamojo turto registre (Užsakovo vardu</w:t>
            </w:r>
            <w:r>
              <w:rPr>
                <w:rFonts w:ascii="Times New Roman" w:hAnsi="Times New Roman" w:cs="Times New Roman"/>
                <w:sz w:val="24"/>
                <w:szCs w:val="24"/>
              </w:rPr>
              <w:t>).</w:t>
            </w:r>
          </w:p>
          <w:p w14:paraId="792EFCB7" w14:textId="27AE144E" w:rsidR="00232346" w:rsidRPr="00C27F6E" w:rsidRDefault="00232346" w:rsidP="00243398">
            <w:pPr>
              <w:pStyle w:val="Sraopastraipa"/>
              <w:numPr>
                <w:ilvl w:val="0"/>
                <w:numId w:val="27"/>
              </w:numPr>
              <w:spacing w:line="240" w:lineRule="auto"/>
              <w:jc w:val="both"/>
            </w:pPr>
            <w:r>
              <w:rPr>
                <w:rFonts w:ascii="Times New Roman" w:hAnsi="Times New Roman" w:cs="Times New Roman"/>
                <w:sz w:val="24"/>
                <w:szCs w:val="24"/>
              </w:rPr>
              <w:t>Kitos būtinos paslaugos.</w:t>
            </w:r>
          </w:p>
        </w:tc>
      </w:tr>
      <w:tr w:rsidR="00C27F6E" w:rsidRPr="00C27F6E" w14:paraId="063750BA" w14:textId="77777777" w:rsidTr="00BD5D8B">
        <w:tc>
          <w:tcPr>
            <w:tcW w:w="825" w:type="dxa"/>
            <w:tcBorders>
              <w:top w:val="single" w:sz="4" w:space="0" w:color="000000"/>
              <w:left w:val="single" w:sz="4" w:space="0" w:color="000000"/>
              <w:bottom w:val="single" w:sz="4" w:space="0" w:color="000000"/>
              <w:right w:val="single" w:sz="4" w:space="0" w:color="000000"/>
            </w:tcBorders>
          </w:tcPr>
          <w:p w14:paraId="509ABCAB" w14:textId="77777777" w:rsidR="00061904" w:rsidRPr="00C27F6E" w:rsidRDefault="007A3DF0" w:rsidP="00243398">
            <w:pPr>
              <w:jc w:val="both"/>
            </w:pPr>
            <w:r w:rsidRPr="00C27F6E">
              <w:t>12.3.</w:t>
            </w:r>
          </w:p>
        </w:tc>
        <w:tc>
          <w:tcPr>
            <w:tcW w:w="2824" w:type="dxa"/>
            <w:tcBorders>
              <w:top w:val="single" w:sz="4" w:space="0" w:color="000000"/>
              <w:left w:val="single" w:sz="4" w:space="0" w:color="000000"/>
              <w:bottom w:val="single" w:sz="4" w:space="0" w:color="000000"/>
              <w:right w:val="single" w:sz="4" w:space="0" w:color="000000"/>
            </w:tcBorders>
          </w:tcPr>
          <w:p w14:paraId="5B44CE93" w14:textId="77777777" w:rsidR="00061904" w:rsidRPr="00C27F6E" w:rsidRDefault="007A3DF0" w:rsidP="00243398">
            <w:pPr>
              <w:jc w:val="both"/>
            </w:pPr>
            <w:r w:rsidRPr="00C27F6E">
              <w:t>projekto vykdymo priežiūra</w:t>
            </w:r>
          </w:p>
        </w:tc>
        <w:tc>
          <w:tcPr>
            <w:tcW w:w="6014" w:type="dxa"/>
            <w:tcBorders>
              <w:top w:val="single" w:sz="4" w:space="0" w:color="000000"/>
              <w:left w:val="single" w:sz="4" w:space="0" w:color="000000"/>
              <w:bottom w:val="single" w:sz="4" w:space="0" w:color="000000"/>
              <w:right w:val="single" w:sz="4" w:space="0" w:color="000000"/>
            </w:tcBorders>
          </w:tcPr>
          <w:p w14:paraId="4F262A73" w14:textId="27C4BA2D" w:rsidR="00061904" w:rsidRPr="00C27F6E" w:rsidRDefault="007A3DF0" w:rsidP="00243398">
            <w:pPr>
              <w:jc w:val="both"/>
              <w:rPr>
                <w:iCs/>
                <w:kern w:val="0"/>
                <w:lang w:eastAsia="lt-LT"/>
              </w:rPr>
            </w:pPr>
            <w:r w:rsidRPr="00C27F6E">
              <w:rPr>
                <w:b/>
                <w:bCs/>
                <w:iCs/>
                <w:kern w:val="0"/>
                <w:lang w:eastAsia="lt-LT"/>
              </w:rPr>
              <w:t>Numatoma</w:t>
            </w:r>
            <w:r w:rsidR="00456F61" w:rsidRPr="00C27F6E">
              <w:rPr>
                <w:b/>
                <w:bCs/>
                <w:iCs/>
                <w:kern w:val="0"/>
                <w:lang w:eastAsia="lt-LT"/>
              </w:rPr>
              <w:t xml:space="preserve"> </w:t>
            </w:r>
          </w:p>
        </w:tc>
      </w:tr>
      <w:tr w:rsidR="00C27F6E" w:rsidRPr="00C27F6E" w14:paraId="48988BED" w14:textId="77777777" w:rsidTr="00505D76">
        <w:trPr>
          <w:trHeight w:val="1049"/>
        </w:trPr>
        <w:tc>
          <w:tcPr>
            <w:tcW w:w="825" w:type="dxa"/>
            <w:tcBorders>
              <w:top w:val="single" w:sz="4" w:space="0" w:color="000000"/>
              <w:left w:val="single" w:sz="4" w:space="0" w:color="000000"/>
              <w:bottom w:val="single" w:sz="4" w:space="0" w:color="000000"/>
              <w:right w:val="single" w:sz="4" w:space="0" w:color="000000"/>
            </w:tcBorders>
          </w:tcPr>
          <w:p w14:paraId="1320A5F9" w14:textId="77777777" w:rsidR="00061904" w:rsidRPr="00C27F6E" w:rsidRDefault="007A3DF0" w:rsidP="00243398">
            <w:pPr>
              <w:jc w:val="both"/>
            </w:pPr>
            <w:r w:rsidRPr="00C27F6E">
              <w:t>13.</w:t>
            </w:r>
          </w:p>
        </w:tc>
        <w:tc>
          <w:tcPr>
            <w:tcW w:w="2824" w:type="dxa"/>
            <w:tcBorders>
              <w:top w:val="single" w:sz="4" w:space="0" w:color="000000"/>
              <w:left w:val="single" w:sz="4" w:space="0" w:color="000000"/>
              <w:bottom w:val="single" w:sz="4" w:space="0" w:color="000000"/>
              <w:right w:val="single" w:sz="4" w:space="0" w:color="000000"/>
            </w:tcBorders>
          </w:tcPr>
          <w:p w14:paraId="668BEFFC" w14:textId="77777777" w:rsidR="00061904" w:rsidRPr="00C27F6E" w:rsidRDefault="007A3DF0" w:rsidP="00243398">
            <w:pPr>
              <w:jc w:val="both"/>
              <w:rPr>
                <w:u w:val="single"/>
              </w:rPr>
            </w:pPr>
            <w:r w:rsidRPr="00C27F6E">
              <w:t>Paslaugų teikimo pradžia ir trukmė</w:t>
            </w:r>
          </w:p>
        </w:tc>
        <w:tc>
          <w:tcPr>
            <w:tcW w:w="6014" w:type="dxa"/>
            <w:tcBorders>
              <w:top w:val="single" w:sz="4" w:space="0" w:color="000000"/>
              <w:left w:val="single" w:sz="4" w:space="0" w:color="000000"/>
              <w:bottom w:val="single" w:sz="4" w:space="0" w:color="000000"/>
              <w:right w:val="single" w:sz="4" w:space="0" w:color="000000"/>
            </w:tcBorders>
          </w:tcPr>
          <w:p w14:paraId="28B602BF" w14:textId="1C383224" w:rsidR="00061904" w:rsidRPr="00232346" w:rsidRDefault="007A3DF0" w:rsidP="00243398">
            <w:pPr>
              <w:ind w:left="360"/>
              <w:jc w:val="both"/>
              <w:rPr>
                <w:iCs/>
                <w:lang w:eastAsia="lt-LT"/>
              </w:rPr>
            </w:pPr>
            <w:r w:rsidRPr="00232346">
              <w:rPr>
                <w:iCs/>
                <w:lang w:eastAsia="lt-LT"/>
              </w:rPr>
              <w:t>Projektiniai pasiūlymai:</w:t>
            </w:r>
          </w:p>
          <w:p w14:paraId="69940EE2" w14:textId="183DCE77" w:rsidR="00061904" w:rsidRPr="00232346" w:rsidRDefault="007A3DF0" w:rsidP="00243398">
            <w:pPr>
              <w:pStyle w:val="Sraopastraipa"/>
              <w:widowControl w:val="0"/>
              <w:spacing w:line="240" w:lineRule="auto"/>
              <w:ind w:left="360"/>
              <w:jc w:val="both"/>
              <w:rPr>
                <w:rFonts w:ascii="Times New Roman" w:hAnsi="Times New Roman" w:cs="Times New Roman"/>
                <w:iCs/>
                <w:sz w:val="24"/>
                <w:szCs w:val="24"/>
                <w:lang w:eastAsia="lt-LT"/>
              </w:rPr>
            </w:pPr>
            <w:r w:rsidRPr="00232346">
              <w:rPr>
                <w:rFonts w:ascii="Times New Roman" w:hAnsi="Times New Roman" w:cs="Times New Roman"/>
                <w:iCs/>
                <w:sz w:val="24"/>
                <w:szCs w:val="24"/>
                <w:lang w:eastAsia="lt-LT"/>
              </w:rPr>
              <w:t xml:space="preserve">pradžia </w:t>
            </w:r>
            <w:r w:rsidRPr="00232346">
              <w:rPr>
                <w:rFonts w:ascii="Times New Roman" w:hAnsi="Times New Roman" w:cs="Times New Roman"/>
                <w:b/>
                <w:bCs/>
                <w:iCs/>
                <w:sz w:val="24"/>
                <w:szCs w:val="24"/>
                <w:u w:val="single"/>
                <w:lang w:eastAsia="lt-LT"/>
              </w:rPr>
              <w:t>po sutar</w:t>
            </w:r>
            <w:r w:rsidR="003364EE" w:rsidRPr="00232346">
              <w:rPr>
                <w:rFonts w:ascii="Times New Roman" w:hAnsi="Times New Roman" w:cs="Times New Roman"/>
                <w:b/>
                <w:bCs/>
                <w:iCs/>
                <w:sz w:val="24"/>
                <w:szCs w:val="24"/>
                <w:u w:val="single"/>
                <w:lang w:eastAsia="lt-LT"/>
              </w:rPr>
              <w:t>t</w:t>
            </w:r>
            <w:r w:rsidRPr="00232346">
              <w:rPr>
                <w:rFonts w:ascii="Times New Roman" w:hAnsi="Times New Roman" w:cs="Times New Roman"/>
                <w:b/>
                <w:bCs/>
                <w:iCs/>
                <w:sz w:val="24"/>
                <w:szCs w:val="24"/>
                <w:u w:val="single"/>
                <w:lang w:eastAsia="lt-LT"/>
              </w:rPr>
              <w:t xml:space="preserve">ies </w:t>
            </w:r>
            <w:r w:rsidR="008A03AD" w:rsidRPr="00232346">
              <w:rPr>
                <w:rFonts w:ascii="Times New Roman" w:hAnsi="Times New Roman" w:cs="Times New Roman"/>
                <w:b/>
                <w:bCs/>
                <w:iCs/>
                <w:sz w:val="24"/>
                <w:szCs w:val="24"/>
                <w:u w:val="single"/>
                <w:lang w:eastAsia="lt-LT"/>
              </w:rPr>
              <w:t>įsigaliojimo dienos</w:t>
            </w:r>
            <w:r w:rsidRPr="00232346">
              <w:rPr>
                <w:rFonts w:ascii="Times New Roman" w:hAnsi="Times New Roman" w:cs="Times New Roman"/>
                <w:iCs/>
                <w:sz w:val="24"/>
                <w:szCs w:val="24"/>
                <w:lang w:eastAsia="lt-LT"/>
              </w:rPr>
              <w:t xml:space="preserve"> (nurodoma pagal sutarties sąlygas) </w:t>
            </w:r>
          </w:p>
          <w:p w14:paraId="700BE876" w14:textId="3D1974E6" w:rsidR="00061904" w:rsidRPr="00232346" w:rsidRDefault="007A3DF0" w:rsidP="00243398">
            <w:pPr>
              <w:pStyle w:val="Sraopastraipa"/>
              <w:widowControl w:val="0"/>
              <w:spacing w:line="240" w:lineRule="auto"/>
              <w:ind w:left="360"/>
              <w:jc w:val="both"/>
              <w:rPr>
                <w:rFonts w:ascii="Times New Roman" w:hAnsi="Times New Roman" w:cs="Times New Roman"/>
                <w:iCs/>
                <w:sz w:val="24"/>
                <w:szCs w:val="24"/>
                <w:lang w:eastAsia="lt-LT"/>
              </w:rPr>
            </w:pPr>
            <w:r w:rsidRPr="00232346">
              <w:rPr>
                <w:rFonts w:ascii="Times New Roman" w:hAnsi="Times New Roman" w:cs="Times New Roman"/>
                <w:iCs/>
                <w:sz w:val="24"/>
                <w:szCs w:val="24"/>
                <w:lang w:eastAsia="lt-LT"/>
              </w:rPr>
              <w:t>trukmė</w:t>
            </w:r>
            <w:r w:rsidRPr="00232346">
              <w:rPr>
                <w:rFonts w:ascii="Times New Roman" w:hAnsi="Times New Roman" w:cs="Times New Roman"/>
                <w:b/>
                <w:bCs/>
                <w:iCs/>
                <w:sz w:val="24"/>
                <w:szCs w:val="24"/>
                <w:u w:val="single"/>
                <w:lang w:eastAsia="lt-LT"/>
              </w:rPr>
              <w:t>__</w:t>
            </w:r>
            <w:r w:rsidR="00456F61" w:rsidRPr="00232346">
              <w:rPr>
                <w:rFonts w:ascii="Times New Roman" w:hAnsi="Times New Roman" w:cs="Times New Roman"/>
                <w:b/>
                <w:bCs/>
                <w:iCs/>
                <w:sz w:val="24"/>
                <w:szCs w:val="24"/>
                <w:u w:val="single"/>
                <w:lang w:eastAsia="lt-LT"/>
              </w:rPr>
              <w:t>1,</w:t>
            </w:r>
            <w:r w:rsidRPr="00232346">
              <w:rPr>
                <w:rFonts w:ascii="Times New Roman" w:hAnsi="Times New Roman" w:cs="Times New Roman"/>
                <w:b/>
                <w:bCs/>
                <w:iCs/>
                <w:sz w:val="24"/>
                <w:szCs w:val="24"/>
                <w:u w:val="single"/>
                <w:lang w:eastAsia="lt-LT"/>
              </w:rPr>
              <w:t>5 mėn</w:t>
            </w:r>
            <w:r w:rsidR="00351E4C">
              <w:rPr>
                <w:rFonts w:ascii="Times New Roman" w:hAnsi="Times New Roman" w:cs="Times New Roman"/>
                <w:b/>
                <w:bCs/>
                <w:iCs/>
                <w:sz w:val="24"/>
                <w:szCs w:val="24"/>
                <w:u w:val="single"/>
                <w:lang w:eastAsia="lt-LT"/>
              </w:rPr>
              <w:t>.</w:t>
            </w:r>
          </w:p>
          <w:p w14:paraId="13E1FA72" w14:textId="4BBDDF2B" w:rsidR="00061904" w:rsidRPr="00232346" w:rsidRDefault="007A3DF0" w:rsidP="00243398">
            <w:pPr>
              <w:pStyle w:val="Sraopastraipa"/>
              <w:widowControl w:val="0"/>
              <w:spacing w:line="240" w:lineRule="auto"/>
              <w:ind w:left="360"/>
              <w:jc w:val="both"/>
              <w:rPr>
                <w:rFonts w:ascii="Times New Roman" w:hAnsi="Times New Roman" w:cs="Times New Roman"/>
                <w:iCs/>
                <w:sz w:val="24"/>
                <w:szCs w:val="24"/>
                <w:lang w:eastAsia="lt-LT"/>
              </w:rPr>
            </w:pPr>
            <w:r w:rsidRPr="00232346">
              <w:rPr>
                <w:rFonts w:ascii="Times New Roman" w:hAnsi="Times New Roman" w:cs="Times New Roman"/>
                <w:iCs/>
                <w:sz w:val="24"/>
                <w:szCs w:val="24"/>
                <w:lang w:eastAsia="lt-LT"/>
              </w:rPr>
              <w:t xml:space="preserve">iki </w:t>
            </w:r>
            <w:r w:rsidRPr="00232346">
              <w:rPr>
                <w:rFonts w:ascii="Times New Roman" w:hAnsi="Times New Roman" w:cs="Times New Roman"/>
                <w:b/>
                <w:bCs/>
                <w:iCs/>
                <w:sz w:val="24"/>
                <w:szCs w:val="24"/>
                <w:u w:val="single"/>
                <w:lang w:eastAsia="lt-LT"/>
              </w:rPr>
              <w:t>_</w:t>
            </w:r>
            <w:r w:rsidRPr="00232346">
              <w:rPr>
                <w:rFonts w:ascii="Times New Roman" w:hAnsi="Times New Roman" w:cs="Times New Roman"/>
                <w:b/>
                <w:bCs/>
                <w:iCs/>
                <w:sz w:val="24"/>
                <w:szCs w:val="24"/>
                <w:u w:val="single"/>
              </w:rPr>
              <w:t xml:space="preserve"> suderintos </w:t>
            </w:r>
            <w:r w:rsidRPr="00232346">
              <w:rPr>
                <w:rFonts w:ascii="Times New Roman" w:hAnsi="Times New Roman" w:cs="Times New Roman"/>
                <w:b/>
                <w:bCs/>
                <w:iCs/>
                <w:sz w:val="24"/>
                <w:szCs w:val="24"/>
                <w:u w:val="single"/>
                <w:lang w:eastAsia="lt-LT"/>
              </w:rPr>
              <w:t>dokumentacijos perdavimo Užsakovui</w:t>
            </w:r>
            <w:r w:rsidRPr="00232346">
              <w:rPr>
                <w:rFonts w:ascii="Times New Roman" w:hAnsi="Times New Roman" w:cs="Times New Roman"/>
                <w:iCs/>
                <w:sz w:val="24"/>
                <w:szCs w:val="24"/>
                <w:lang w:eastAsia="lt-LT"/>
              </w:rPr>
              <w:t xml:space="preserve"> (nurodoma, kokiu dokumentu ar įvykiu pagrindžiama paslaugos elemento pabaiga, pvz.: iki pirminio projekto (ar jo etapo) dokumentacijos perdavimo Užsakovui akto / galutinio projekto (ar jo etapo) dokumentacijos perdavimo Užsakovui akto / ekspertizės akto.</w:t>
            </w:r>
          </w:p>
          <w:p w14:paraId="58767116" w14:textId="1F900753" w:rsidR="00061904" w:rsidRPr="00232346" w:rsidRDefault="007A3DF0" w:rsidP="00243398">
            <w:pPr>
              <w:ind w:left="360"/>
              <w:jc w:val="both"/>
              <w:rPr>
                <w:iCs/>
                <w:lang w:eastAsia="lt-LT"/>
              </w:rPr>
            </w:pPr>
            <w:r w:rsidRPr="00232346">
              <w:rPr>
                <w:iCs/>
                <w:lang w:eastAsia="lt-LT"/>
              </w:rPr>
              <w:t>Techninio darbo projekto parengimas</w:t>
            </w:r>
          </w:p>
          <w:p w14:paraId="0D1CC9DF" w14:textId="77777777" w:rsidR="00351E4C" w:rsidRDefault="00351E4C" w:rsidP="00243398">
            <w:pPr>
              <w:pStyle w:val="Sraopastraipa"/>
              <w:widowControl w:val="0"/>
              <w:spacing w:line="240" w:lineRule="auto"/>
              <w:ind w:left="360"/>
              <w:jc w:val="both"/>
              <w:rPr>
                <w:rFonts w:ascii="Times New Roman" w:hAnsi="Times New Roman" w:cs="Times New Roman"/>
                <w:iCs/>
                <w:sz w:val="24"/>
                <w:szCs w:val="24"/>
                <w:lang w:eastAsia="lt-LT"/>
              </w:rPr>
            </w:pPr>
          </w:p>
          <w:p w14:paraId="0BBD1E00" w14:textId="4B22B23E" w:rsidR="00061904" w:rsidRPr="00232346" w:rsidRDefault="007A3DF0" w:rsidP="00243398">
            <w:pPr>
              <w:pStyle w:val="Sraopastraipa"/>
              <w:widowControl w:val="0"/>
              <w:spacing w:line="240" w:lineRule="auto"/>
              <w:ind w:left="360"/>
              <w:jc w:val="both"/>
              <w:rPr>
                <w:rFonts w:ascii="Times New Roman" w:hAnsi="Times New Roman" w:cs="Times New Roman"/>
                <w:iCs/>
                <w:sz w:val="24"/>
                <w:szCs w:val="24"/>
              </w:rPr>
            </w:pPr>
            <w:r w:rsidRPr="00232346">
              <w:rPr>
                <w:rFonts w:ascii="Times New Roman" w:hAnsi="Times New Roman" w:cs="Times New Roman"/>
                <w:iCs/>
                <w:sz w:val="24"/>
                <w:szCs w:val="24"/>
                <w:lang w:eastAsia="lt-LT"/>
              </w:rPr>
              <w:t>trukmė</w:t>
            </w:r>
            <w:r w:rsidRPr="00232346">
              <w:rPr>
                <w:rFonts w:ascii="Times New Roman" w:hAnsi="Times New Roman" w:cs="Times New Roman"/>
                <w:b/>
                <w:bCs/>
                <w:iCs/>
                <w:sz w:val="24"/>
                <w:szCs w:val="24"/>
                <w:u w:val="single"/>
                <w:lang w:eastAsia="lt-LT"/>
              </w:rPr>
              <w:t>_</w:t>
            </w:r>
            <w:r w:rsidR="00456F61" w:rsidRPr="00232346">
              <w:rPr>
                <w:rFonts w:ascii="Times New Roman" w:hAnsi="Times New Roman" w:cs="Times New Roman"/>
                <w:b/>
                <w:bCs/>
                <w:iCs/>
                <w:sz w:val="24"/>
                <w:szCs w:val="24"/>
                <w:u w:val="single"/>
                <w:lang w:eastAsia="lt-LT"/>
              </w:rPr>
              <w:t>1,5</w:t>
            </w:r>
            <w:r w:rsidRPr="00232346">
              <w:rPr>
                <w:rFonts w:ascii="Times New Roman" w:hAnsi="Times New Roman" w:cs="Times New Roman"/>
                <w:b/>
                <w:bCs/>
                <w:iCs/>
                <w:sz w:val="24"/>
                <w:szCs w:val="24"/>
                <w:u w:val="single"/>
                <w:lang w:eastAsia="lt-LT"/>
              </w:rPr>
              <w:t xml:space="preserve"> mėn</w:t>
            </w:r>
            <w:r w:rsidR="00351E4C">
              <w:rPr>
                <w:rFonts w:ascii="Times New Roman" w:hAnsi="Times New Roman" w:cs="Times New Roman"/>
                <w:b/>
                <w:bCs/>
                <w:iCs/>
                <w:sz w:val="24"/>
                <w:szCs w:val="24"/>
                <w:u w:val="single"/>
                <w:lang w:eastAsia="lt-LT"/>
              </w:rPr>
              <w:t>.</w:t>
            </w:r>
          </w:p>
          <w:p w14:paraId="487B988F" w14:textId="33A70F37" w:rsidR="00061904" w:rsidRPr="00C27F6E" w:rsidRDefault="007A3DF0" w:rsidP="00243398">
            <w:pPr>
              <w:pStyle w:val="Sraopastraipa"/>
              <w:widowControl w:val="0"/>
              <w:spacing w:line="240" w:lineRule="auto"/>
              <w:ind w:left="360"/>
              <w:jc w:val="both"/>
              <w:rPr>
                <w:rFonts w:ascii="Times New Roman" w:hAnsi="Times New Roman"/>
                <w:sz w:val="24"/>
                <w:szCs w:val="24"/>
              </w:rPr>
            </w:pPr>
            <w:r w:rsidRPr="00232346">
              <w:rPr>
                <w:rFonts w:ascii="Times New Roman" w:hAnsi="Times New Roman" w:cs="Times New Roman"/>
                <w:iCs/>
                <w:sz w:val="24"/>
                <w:szCs w:val="24"/>
                <w:lang w:eastAsia="lt-LT"/>
              </w:rPr>
              <w:t xml:space="preserve">iki </w:t>
            </w:r>
            <w:r w:rsidRPr="00232346">
              <w:rPr>
                <w:rFonts w:ascii="Times New Roman" w:hAnsi="Times New Roman" w:cs="Times New Roman"/>
                <w:b/>
                <w:bCs/>
                <w:iCs/>
                <w:sz w:val="24"/>
                <w:szCs w:val="24"/>
                <w:u w:val="single"/>
              </w:rPr>
              <w:t xml:space="preserve"> </w:t>
            </w:r>
            <w:r w:rsidRPr="00232346">
              <w:rPr>
                <w:rFonts w:ascii="Times New Roman" w:hAnsi="Times New Roman" w:cs="Times New Roman"/>
                <w:b/>
                <w:bCs/>
                <w:iCs/>
                <w:sz w:val="24"/>
                <w:szCs w:val="24"/>
                <w:u w:val="single"/>
                <w:lang w:eastAsia="lt-LT"/>
              </w:rPr>
              <w:t xml:space="preserve">dokumentacijos </w:t>
            </w:r>
            <w:r w:rsidRPr="00232346">
              <w:rPr>
                <w:rFonts w:ascii="Times New Roman" w:hAnsi="Times New Roman" w:cs="Times New Roman"/>
                <w:b/>
                <w:bCs/>
                <w:iCs/>
                <w:sz w:val="24"/>
                <w:szCs w:val="24"/>
                <w:u w:val="single"/>
              </w:rPr>
              <w:t xml:space="preserve">su ekspertize </w:t>
            </w:r>
            <w:r w:rsidRPr="00232346">
              <w:rPr>
                <w:rFonts w:ascii="Times New Roman" w:hAnsi="Times New Roman" w:cs="Times New Roman"/>
                <w:b/>
                <w:bCs/>
                <w:iCs/>
                <w:sz w:val="24"/>
                <w:szCs w:val="24"/>
                <w:u w:val="single"/>
                <w:lang w:eastAsia="lt-LT"/>
              </w:rPr>
              <w:t>perdavimo</w:t>
            </w:r>
            <w:r w:rsidRPr="00C27F6E">
              <w:rPr>
                <w:rFonts w:ascii="Times New Roman" w:hAnsi="Times New Roman" w:cs="Times New Roman"/>
                <w:b/>
                <w:bCs/>
                <w:i/>
                <w:iCs/>
                <w:sz w:val="24"/>
                <w:szCs w:val="24"/>
                <w:u w:val="single"/>
                <w:lang w:eastAsia="lt-LT"/>
              </w:rPr>
              <w:t xml:space="preserve"> Užsakovui </w:t>
            </w:r>
            <w:r w:rsidR="003364EE" w:rsidRPr="00C27F6E">
              <w:rPr>
                <w:rFonts w:ascii="Times New Roman" w:hAnsi="Times New Roman" w:cs="Times New Roman"/>
                <w:i/>
                <w:iCs/>
                <w:sz w:val="24"/>
                <w:szCs w:val="24"/>
                <w:lang w:eastAsia="lt-LT"/>
              </w:rPr>
              <w:t>.</w:t>
            </w:r>
          </w:p>
        </w:tc>
      </w:tr>
      <w:tr w:rsidR="00C27F6E" w:rsidRPr="00C27F6E" w14:paraId="46C64B65" w14:textId="77777777" w:rsidTr="00BD5D8B">
        <w:trPr>
          <w:trHeight w:val="70"/>
        </w:trPr>
        <w:tc>
          <w:tcPr>
            <w:tcW w:w="825" w:type="dxa"/>
            <w:tcBorders>
              <w:top w:val="single" w:sz="4" w:space="0" w:color="000000"/>
              <w:left w:val="single" w:sz="4" w:space="0" w:color="000000"/>
              <w:bottom w:val="single" w:sz="4" w:space="0" w:color="000000"/>
              <w:right w:val="single" w:sz="4" w:space="0" w:color="000000"/>
            </w:tcBorders>
          </w:tcPr>
          <w:p w14:paraId="1F3CE51B" w14:textId="77777777" w:rsidR="00061904" w:rsidRPr="00C27F6E" w:rsidRDefault="00061904" w:rsidP="00243398">
            <w:pPr>
              <w:jc w:val="both"/>
            </w:pPr>
          </w:p>
        </w:tc>
        <w:tc>
          <w:tcPr>
            <w:tcW w:w="8838" w:type="dxa"/>
            <w:gridSpan w:val="2"/>
            <w:tcBorders>
              <w:top w:val="single" w:sz="4" w:space="0" w:color="000000"/>
              <w:left w:val="single" w:sz="4" w:space="0" w:color="000000"/>
              <w:bottom w:val="single" w:sz="4" w:space="0" w:color="000000"/>
              <w:right w:val="single" w:sz="4" w:space="0" w:color="000000"/>
            </w:tcBorders>
          </w:tcPr>
          <w:p w14:paraId="7E2E06C2" w14:textId="77777777" w:rsidR="00061904" w:rsidRPr="00C27F6E" w:rsidRDefault="007A3DF0" w:rsidP="00243398">
            <w:pPr>
              <w:ind w:left="360"/>
              <w:jc w:val="center"/>
              <w:rPr>
                <w:b/>
              </w:rPr>
            </w:pPr>
            <w:r w:rsidRPr="00C27F6E">
              <w:rPr>
                <w:b/>
              </w:rPr>
              <w:t>III. Reikalavimai projektavimo paslaugoms</w:t>
            </w:r>
          </w:p>
        </w:tc>
      </w:tr>
      <w:tr w:rsidR="00C27F6E" w:rsidRPr="00C27F6E" w14:paraId="6A60163B" w14:textId="77777777" w:rsidTr="00BD5D8B">
        <w:trPr>
          <w:trHeight w:val="1969"/>
        </w:trPr>
        <w:tc>
          <w:tcPr>
            <w:tcW w:w="825" w:type="dxa"/>
            <w:tcBorders>
              <w:top w:val="single" w:sz="4" w:space="0" w:color="000000"/>
              <w:left w:val="single" w:sz="4" w:space="0" w:color="000000"/>
              <w:bottom w:val="single" w:sz="4" w:space="0" w:color="000000"/>
              <w:right w:val="single" w:sz="4" w:space="0" w:color="000000"/>
            </w:tcBorders>
          </w:tcPr>
          <w:p w14:paraId="4047328A" w14:textId="77777777" w:rsidR="00061904" w:rsidRPr="00C27F6E" w:rsidRDefault="007A3DF0" w:rsidP="00243398">
            <w:pPr>
              <w:jc w:val="both"/>
            </w:pPr>
            <w:r w:rsidRPr="00C27F6E">
              <w:t>14.</w:t>
            </w:r>
          </w:p>
        </w:tc>
        <w:tc>
          <w:tcPr>
            <w:tcW w:w="2824" w:type="dxa"/>
            <w:tcBorders>
              <w:top w:val="single" w:sz="4" w:space="0" w:color="000000"/>
              <w:left w:val="single" w:sz="4" w:space="0" w:color="000000"/>
              <w:bottom w:val="single" w:sz="4" w:space="0" w:color="000000"/>
              <w:right w:val="single" w:sz="4" w:space="0" w:color="000000"/>
            </w:tcBorders>
          </w:tcPr>
          <w:p w14:paraId="066AB19A" w14:textId="77777777" w:rsidR="00061904" w:rsidRPr="00C27F6E" w:rsidRDefault="007A3DF0" w:rsidP="00243398">
            <w:pPr>
              <w:jc w:val="both"/>
              <w:rPr>
                <w:b/>
                <w:u w:val="single"/>
              </w:rPr>
            </w:pPr>
            <w:r w:rsidRPr="00C27F6E">
              <w:t>Projekto rengimo dokumentams taikomi</w:t>
            </w:r>
            <w:r w:rsidRPr="00C27F6E">
              <w:rPr>
                <w:b/>
              </w:rPr>
              <w:t xml:space="preserve"> </w:t>
            </w:r>
            <w:r w:rsidRPr="00C27F6E">
              <w:t xml:space="preserve">teisės aktai, normatyviniai statybos techniniai dokumentai bei normatyviniai statinio saugos ir paskirties dokumentai, teritorijų planavimo dokumentai. </w:t>
            </w:r>
          </w:p>
        </w:tc>
        <w:tc>
          <w:tcPr>
            <w:tcW w:w="6014" w:type="dxa"/>
            <w:tcBorders>
              <w:top w:val="single" w:sz="4" w:space="0" w:color="000000"/>
              <w:left w:val="single" w:sz="4" w:space="0" w:color="000000"/>
              <w:bottom w:val="single" w:sz="4" w:space="0" w:color="000000"/>
              <w:right w:val="single" w:sz="4" w:space="0" w:color="000000"/>
            </w:tcBorders>
          </w:tcPr>
          <w:p w14:paraId="462C0FC7" w14:textId="0BBC1077" w:rsidR="003364EE" w:rsidRPr="00C27F6E" w:rsidRDefault="007A3DF0" w:rsidP="00243398">
            <w:pPr>
              <w:jc w:val="both"/>
              <w:rPr>
                <w:i/>
              </w:rPr>
            </w:pPr>
            <w:r w:rsidRPr="00C27F6E">
              <w:rPr>
                <w:kern w:val="0"/>
                <w:lang w:eastAsia="lt-LT"/>
              </w:rPr>
              <w:t>Vadovautis galiojančiais teisės aktais</w:t>
            </w:r>
            <w:r w:rsidR="003364EE" w:rsidRPr="00C27F6E">
              <w:rPr>
                <w:i/>
                <w:iCs/>
                <w:kern w:val="0"/>
                <w:lang w:eastAsia="lt-LT"/>
              </w:rPr>
              <w:t>.</w:t>
            </w:r>
          </w:p>
          <w:p w14:paraId="23540C14" w14:textId="2AFF6F79" w:rsidR="00061904" w:rsidRPr="00C27F6E" w:rsidRDefault="00061904" w:rsidP="00243398">
            <w:pPr>
              <w:jc w:val="both"/>
              <w:rPr>
                <w:i/>
              </w:rPr>
            </w:pPr>
          </w:p>
        </w:tc>
      </w:tr>
      <w:tr w:rsidR="00C27F6E" w:rsidRPr="00C27F6E" w14:paraId="3C4301B8" w14:textId="77777777" w:rsidTr="00BD5D8B">
        <w:trPr>
          <w:trHeight w:val="1047"/>
        </w:trPr>
        <w:tc>
          <w:tcPr>
            <w:tcW w:w="825" w:type="dxa"/>
            <w:tcBorders>
              <w:top w:val="single" w:sz="4" w:space="0" w:color="000000"/>
              <w:left w:val="single" w:sz="4" w:space="0" w:color="000000"/>
              <w:bottom w:val="single" w:sz="4" w:space="0" w:color="000000"/>
              <w:right w:val="single" w:sz="4" w:space="0" w:color="000000"/>
            </w:tcBorders>
          </w:tcPr>
          <w:p w14:paraId="0341D3C4" w14:textId="77777777" w:rsidR="00061904" w:rsidRPr="00C27F6E" w:rsidRDefault="007A3DF0" w:rsidP="00243398">
            <w:pPr>
              <w:jc w:val="both"/>
            </w:pPr>
            <w:r w:rsidRPr="00C27F6E">
              <w:t>15.</w:t>
            </w:r>
          </w:p>
        </w:tc>
        <w:tc>
          <w:tcPr>
            <w:tcW w:w="2824" w:type="dxa"/>
            <w:tcBorders>
              <w:top w:val="single" w:sz="4" w:space="0" w:color="000000"/>
              <w:left w:val="single" w:sz="4" w:space="0" w:color="000000"/>
              <w:bottom w:val="single" w:sz="4" w:space="0" w:color="000000"/>
              <w:right w:val="single" w:sz="4" w:space="0" w:color="000000"/>
            </w:tcBorders>
          </w:tcPr>
          <w:p w14:paraId="0F65C320" w14:textId="77777777" w:rsidR="00061904" w:rsidRPr="00C27F6E" w:rsidRDefault="007A3DF0" w:rsidP="00243398">
            <w:pPr>
              <w:jc w:val="both"/>
            </w:pPr>
            <w:r w:rsidRPr="00C27F6E">
              <w:t>Funkciniai (paskirties) ir naudojimo (eksploataciniai) reikalavimai statiniui (statinių grupei)</w:t>
            </w:r>
          </w:p>
        </w:tc>
        <w:tc>
          <w:tcPr>
            <w:tcW w:w="6014" w:type="dxa"/>
            <w:tcBorders>
              <w:top w:val="single" w:sz="4" w:space="0" w:color="000000"/>
              <w:left w:val="single" w:sz="4" w:space="0" w:color="000000"/>
              <w:bottom w:val="single" w:sz="4" w:space="0" w:color="000000"/>
              <w:right w:val="single" w:sz="4" w:space="0" w:color="000000"/>
            </w:tcBorders>
          </w:tcPr>
          <w:p w14:paraId="4DFB4997" w14:textId="02D68911" w:rsidR="00061904" w:rsidRPr="00752EE2" w:rsidRDefault="002B500C" w:rsidP="00243398">
            <w:pPr>
              <w:jc w:val="both"/>
              <w:rPr>
                <w:i/>
                <w:iCs/>
                <w:kern w:val="0"/>
                <w:lang w:eastAsia="lt-LT"/>
              </w:rPr>
            </w:pPr>
            <w:r w:rsidRPr="002B500C">
              <w:rPr>
                <w:kern w:val="0"/>
                <w:lang w:eastAsia="lt-LT"/>
              </w:rPr>
              <w:t>Parengti detalų technologinį projektą (algoritmą), užtikrinantį galimybę saugiai transformuoti sporto aikštyną į konteinerių miestelį ir atgal ne mažiau kaip 5 kartus. Visas sporto aikštyno inventorius, įskaitant multifunkcinių ir padėlio aikštelių aptvėrimus, turi būti mobilus ir visiškai demontuojamas.</w:t>
            </w:r>
          </w:p>
        </w:tc>
      </w:tr>
      <w:tr w:rsidR="00C27F6E" w:rsidRPr="00C27F6E" w14:paraId="7A1E640D" w14:textId="77777777" w:rsidTr="00BD5D8B">
        <w:tc>
          <w:tcPr>
            <w:tcW w:w="825" w:type="dxa"/>
            <w:tcBorders>
              <w:top w:val="single" w:sz="4" w:space="0" w:color="000000"/>
              <w:left w:val="single" w:sz="4" w:space="0" w:color="000000"/>
              <w:bottom w:val="single" w:sz="4" w:space="0" w:color="000000"/>
              <w:right w:val="single" w:sz="4" w:space="0" w:color="000000"/>
            </w:tcBorders>
          </w:tcPr>
          <w:p w14:paraId="71A5BDD7" w14:textId="77777777" w:rsidR="00061904" w:rsidRPr="00C27F6E" w:rsidRDefault="007A3DF0" w:rsidP="00243398">
            <w:pPr>
              <w:jc w:val="both"/>
            </w:pPr>
            <w:r w:rsidRPr="00C27F6E">
              <w:t>16.</w:t>
            </w:r>
          </w:p>
        </w:tc>
        <w:tc>
          <w:tcPr>
            <w:tcW w:w="2824" w:type="dxa"/>
            <w:tcBorders>
              <w:top w:val="single" w:sz="4" w:space="0" w:color="000000"/>
              <w:left w:val="single" w:sz="4" w:space="0" w:color="000000"/>
              <w:bottom w:val="single" w:sz="4" w:space="0" w:color="000000"/>
              <w:right w:val="single" w:sz="4" w:space="0" w:color="000000"/>
            </w:tcBorders>
          </w:tcPr>
          <w:p w14:paraId="7E70E4AD" w14:textId="77777777" w:rsidR="00061904" w:rsidRPr="00C27F6E" w:rsidRDefault="007A3DF0" w:rsidP="00243398">
            <w:pPr>
              <w:jc w:val="both"/>
            </w:pPr>
            <w:r w:rsidRPr="00C27F6E">
              <w:t xml:space="preserve">Aplinkosaugos, sveikatos, </w:t>
            </w:r>
            <w:r w:rsidRPr="00C27F6E">
              <w:lastRenderedPageBreak/>
              <w:t>saugomos teritorijos ir nekilnojamosios kultūros paveldo vertybės apsaugos reikalavimai</w:t>
            </w:r>
          </w:p>
        </w:tc>
        <w:tc>
          <w:tcPr>
            <w:tcW w:w="6014" w:type="dxa"/>
            <w:tcBorders>
              <w:top w:val="single" w:sz="4" w:space="0" w:color="000000"/>
              <w:left w:val="single" w:sz="4" w:space="0" w:color="000000"/>
              <w:bottom w:val="single" w:sz="4" w:space="0" w:color="000000"/>
              <w:right w:val="single" w:sz="4" w:space="0" w:color="000000"/>
            </w:tcBorders>
          </w:tcPr>
          <w:p w14:paraId="4C01BF8D" w14:textId="4263D1B3" w:rsidR="00061904" w:rsidRPr="00C27F6E" w:rsidRDefault="007A3DF0" w:rsidP="00243398">
            <w:pPr>
              <w:jc w:val="both"/>
              <w:rPr>
                <w:i/>
                <w:iCs/>
                <w:kern w:val="0"/>
                <w:lang w:eastAsia="lt-LT"/>
              </w:rPr>
            </w:pPr>
            <w:r w:rsidRPr="00C27F6E">
              <w:rPr>
                <w:kern w:val="0"/>
                <w:lang w:eastAsia="lt-LT"/>
              </w:rPr>
              <w:lastRenderedPageBreak/>
              <w:t>Nėra</w:t>
            </w:r>
          </w:p>
        </w:tc>
      </w:tr>
      <w:tr w:rsidR="00C27F6E" w:rsidRPr="00C27F6E" w14:paraId="6B80333F" w14:textId="77777777" w:rsidTr="00BD5D8B">
        <w:tc>
          <w:tcPr>
            <w:tcW w:w="825" w:type="dxa"/>
            <w:tcBorders>
              <w:top w:val="single" w:sz="4" w:space="0" w:color="000000"/>
              <w:left w:val="single" w:sz="4" w:space="0" w:color="000000"/>
              <w:bottom w:val="single" w:sz="4" w:space="0" w:color="000000"/>
              <w:right w:val="single" w:sz="4" w:space="0" w:color="000000"/>
            </w:tcBorders>
          </w:tcPr>
          <w:p w14:paraId="7AF15323" w14:textId="77777777" w:rsidR="00061904" w:rsidRPr="00C27F6E" w:rsidRDefault="007A3DF0" w:rsidP="00243398">
            <w:pPr>
              <w:jc w:val="both"/>
            </w:pPr>
            <w:r w:rsidRPr="00C27F6E">
              <w:t>17.</w:t>
            </w:r>
          </w:p>
        </w:tc>
        <w:tc>
          <w:tcPr>
            <w:tcW w:w="2824" w:type="dxa"/>
            <w:tcBorders>
              <w:top w:val="single" w:sz="4" w:space="0" w:color="000000"/>
              <w:left w:val="single" w:sz="4" w:space="0" w:color="000000"/>
              <w:bottom w:val="single" w:sz="4" w:space="0" w:color="000000"/>
              <w:right w:val="single" w:sz="4" w:space="0" w:color="000000"/>
            </w:tcBorders>
          </w:tcPr>
          <w:p w14:paraId="170F4ED8" w14:textId="77777777" w:rsidR="00061904" w:rsidRPr="00C27F6E" w:rsidRDefault="007A3DF0" w:rsidP="00243398">
            <w:pPr>
              <w:jc w:val="both"/>
            </w:pPr>
            <w:r w:rsidRPr="00C27F6E">
              <w:t>Universaliojo dizaino principų taikymo reikalavimai</w:t>
            </w:r>
          </w:p>
        </w:tc>
        <w:tc>
          <w:tcPr>
            <w:tcW w:w="6014" w:type="dxa"/>
            <w:tcBorders>
              <w:top w:val="single" w:sz="4" w:space="0" w:color="000000"/>
              <w:left w:val="single" w:sz="4" w:space="0" w:color="000000"/>
              <w:bottom w:val="single" w:sz="4" w:space="0" w:color="000000"/>
              <w:right w:val="single" w:sz="4" w:space="0" w:color="000000"/>
            </w:tcBorders>
          </w:tcPr>
          <w:p w14:paraId="0E5845F3" w14:textId="31941F8B" w:rsidR="00061904" w:rsidRPr="00C27F6E" w:rsidRDefault="002B500C" w:rsidP="00243398">
            <w:pPr>
              <w:jc w:val="both"/>
              <w:rPr>
                <w:i/>
              </w:rPr>
            </w:pPr>
            <w:r w:rsidRPr="002B500C">
              <w:rPr>
                <w:kern w:val="0"/>
                <w:lang w:eastAsia="lt-LT"/>
              </w:rPr>
              <w:t>Projektiniai sprendiniai privalo atitikti universaliojo dizaino principus. Užtikrinti visapusišką statinių ir teritorijos tinkamumą bei prieinamumą visiems naudotojams, įskaitant žmones su negalia (įėjimai be slenksčių, tinkami praėjimų ir vartelių pločiai, judėjimo trasų pritaikymas), vadovaujantis Viešųjų pirkimų įstatymo ir STR reikalavimais.</w:t>
            </w:r>
          </w:p>
        </w:tc>
      </w:tr>
      <w:tr w:rsidR="00C27F6E" w:rsidRPr="00C27F6E" w14:paraId="57C6DEA7" w14:textId="77777777" w:rsidTr="00BD5D8B">
        <w:tc>
          <w:tcPr>
            <w:tcW w:w="825" w:type="dxa"/>
            <w:tcBorders>
              <w:top w:val="single" w:sz="4" w:space="0" w:color="000000"/>
              <w:left w:val="single" w:sz="4" w:space="0" w:color="000000"/>
              <w:bottom w:val="single" w:sz="4" w:space="0" w:color="000000"/>
              <w:right w:val="single" w:sz="4" w:space="0" w:color="000000"/>
            </w:tcBorders>
          </w:tcPr>
          <w:p w14:paraId="303AEC07" w14:textId="77777777" w:rsidR="00061904" w:rsidRPr="00C27F6E" w:rsidRDefault="007A3DF0" w:rsidP="00243398">
            <w:pPr>
              <w:jc w:val="both"/>
            </w:pPr>
            <w:r w:rsidRPr="00C27F6E">
              <w:t>18.</w:t>
            </w:r>
          </w:p>
        </w:tc>
        <w:tc>
          <w:tcPr>
            <w:tcW w:w="2824" w:type="dxa"/>
            <w:tcBorders>
              <w:top w:val="single" w:sz="4" w:space="0" w:color="000000"/>
              <w:left w:val="single" w:sz="4" w:space="0" w:color="000000"/>
              <w:bottom w:val="single" w:sz="4" w:space="0" w:color="000000"/>
              <w:right w:val="single" w:sz="4" w:space="0" w:color="000000"/>
            </w:tcBorders>
          </w:tcPr>
          <w:p w14:paraId="5F7D90FF" w14:textId="77777777" w:rsidR="00061904" w:rsidRPr="00C27F6E" w:rsidRDefault="007A3DF0" w:rsidP="00243398">
            <w:pPr>
              <w:jc w:val="both"/>
              <w:rPr>
                <w:u w:val="single"/>
              </w:rPr>
            </w:pPr>
            <w:r w:rsidRPr="00C27F6E">
              <w:t>Techniniai, kokybiniai (estetiniai, komforto, energinio naudingumo, triukšmo lygio ir t.t.) reikalavimai pagal statinio projekto sprendinių dalis</w:t>
            </w:r>
          </w:p>
        </w:tc>
        <w:tc>
          <w:tcPr>
            <w:tcW w:w="6014" w:type="dxa"/>
            <w:tcBorders>
              <w:top w:val="single" w:sz="4" w:space="0" w:color="000000"/>
              <w:left w:val="single" w:sz="4" w:space="0" w:color="000000"/>
              <w:bottom w:val="single" w:sz="4" w:space="0" w:color="000000"/>
              <w:right w:val="single" w:sz="4" w:space="0" w:color="000000"/>
            </w:tcBorders>
          </w:tcPr>
          <w:p w14:paraId="73F28E6C" w14:textId="77777777" w:rsidR="002B500C" w:rsidRPr="002B500C" w:rsidRDefault="002B500C" w:rsidP="00243398">
            <w:pPr>
              <w:jc w:val="both"/>
              <w:rPr>
                <w:kern w:val="0"/>
                <w:lang w:eastAsia="lt-LT"/>
              </w:rPr>
            </w:pPr>
            <w:r w:rsidRPr="002B500C">
              <w:rPr>
                <w:kern w:val="0"/>
                <w:lang w:eastAsia="lt-LT"/>
              </w:rPr>
              <w:t>1. Gamybos (paslaugų) technologijos dalis:</w:t>
            </w:r>
          </w:p>
          <w:p w14:paraId="3B4EA9B7" w14:textId="77777777" w:rsidR="002B500C" w:rsidRPr="002B500C" w:rsidRDefault="002B500C" w:rsidP="00243398">
            <w:pPr>
              <w:jc w:val="both"/>
              <w:rPr>
                <w:kern w:val="0"/>
                <w:lang w:eastAsia="lt-LT"/>
              </w:rPr>
            </w:pPr>
            <w:r w:rsidRPr="002B500C">
              <w:rPr>
                <w:kern w:val="0"/>
                <w:lang w:eastAsia="lt-LT"/>
              </w:rPr>
              <w:t>• Parengti detalų technologinį projektą (algoritmą), užtikrinantį galimybę saugiai transformuoti sporto aikštyną į konteinerių miestelį ir atgal ne mažiau kaip 5 kartus. Visas sporto aikštyno inventorius, įskaitant multifunkcinių ir padėlio aikštelių aptvėrimus, turi būti mobilus ir visiškai demontuojamas.</w:t>
            </w:r>
          </w:p>
          <w:p w14:paraId="53D19B49" w14:textId="77777777" w:rsidR="002B500C" w:rsidRPr="002B500C" w:rsidRDefault="002B500C" w:rsidP="00243398">
            <w:pPr>
              <w:jc w:val="both"/>
              <w:rPr>
                <w:kern w:val="0"/>
                <w:lang w:eastAsia="lt-LT"/>
              </w:rPr>
            </w:pPr>
            <w:r w:rsidRPr="002B500C">
              <w:rPr>
                <w:kern w:val="0"/>
                <w:lang w:eastAsia="lt-LT"/>
              </w:rPr>
              <w:t>2. Konstrukcijų ir dangų reikalavimai:</w:t>
            </w:r>
          </w:p>
          <w:p w14:paraId="2B3F1623" w14:textId="77777777" w:rsidR="002B500C" w:rsidRPr="002B500C" w:rsidRDefault="002B500C" w:rsidP="00243398">
            <w:pPr>
              <w:jc w:val="both"/>
              <w:rPr>
                <w:kern w:val="0"/>
                <w:lang w:eastAsia="lt-LT"/>
              </w:rPr>
            </w:pPr>
            <w:r w:rsidRPr="002B500C">
              <w:rPr>
                <w:kern w:val="0"/>
                <w:lang w:eastAsia="lt-LT"/>
              </w:rPr>
              <w:t>• Futbolo aikštė: Betono pagrindas su keičiama, daugkartinio panaudojimo (ne mažiau 5 kartai) dirbtine veja. Veja turi būti sertifikuota pagal „FIFA Quality“ standartą (smūgio sugėrimą, rutulio atšokimą, slydimo atsparumą, granuliato tipą, pluošto aukštį ir tankį). Numatyti galimybę didelę aikštę transformuoti į dvi mini aikštes su laikinu žymėjimu.</w:t>
            </w:r>
          </w:p>
          <w:p w14:paraId="2E4115A8" w14:textId="77777777" w:rsidR="002B500C" w:rsidRPr="002B500C" w:rsidRDefault="002B500C" w:rsidP="00243398">
            <w:pPr>
              <w:jc w:val="both"/>
              <w:rPr>
                <w:kern w:val="0"/>
                <w:lang w:eastAsia="lt-LT"/>
              </w:rPr>
            </w:pPr>
            <w:r w:rsidRPr="002B500C">
              <w:rPr>
                <w:kern w:val="0"/>
                <w:lang w:eastAsia="lt-LT"/>
              </w:rPr>
              <w:t>• Krepšinio/tinklinio/teniso aikštelės: Betono pagrindas su dirbtine, sertifikuota žaidimų aikštelėms danga, pritaikyta daugkartiniam naudoti (ne mažiau 5 kartai). Įrengti 3–4 m aukščio apsauginius tinklus/atitvarus.</w:t>
            </w:r>
          </w:p>
          <w:p w14:paraId="11E898D0" w14:textId="77777777" w:rsidR="002B500C" w:rsidRPr="002B500C" w:rsidRDefault="002B500C" w:rsidP="00243398">
            <w:pPr>
              <w:jc w:val="both"/>
              <w:rPr>
                <w:kern w:val="0"/>
                <w:lang w:eastAsia="lt-LT"/>
              </w:rPr>
            </w:pPr>
            <w:r w:rsidRPr="002B500C">
              <w:rPr>
                <w:kern w:val="0"/>
                <w:lang w:eastAsia="lt-LT"/>
              </w:rPr>
              <w:t>• Padelio aikštelės: Cinkuota metalinė konstrukcija, atspari korozijai. Stiklo/tinklo sienų aukštis: galuose ~3 m, šonuose iki 4 m (pagal LPF/FIP taisykles). Stiklas – grūdintas ir laminuotas (10–12 mm storio). Įėjimų angos apie 0,72–0,82 m pločio ir 2 m aukščio.</w:t>
            </w:r>
          </w:p>
          <w:p w14:paraId="233B21AE" w14:textId="77777777" w:rsidR="002B500C" w:rsidRPr="002B500C" w:rsidRDefault="002B500C" w:rsidP="00243398">
            <w:pPr>
              <w:jc w:val="both"/>
              <w:rPr>
                <w:kern w:val="0"/>
                <w:lang w:eastAsia="lt-LT"/>
              </w:rPr>
            </w:pPr>
            <w:r w:rsidRPr="002B500C">
              <w:rPr>
                <w:kern w:val="0"/>
                <w:lang w:eastAsia="lt-LT"/>
              </w:rPr>
              <w:t>• Parkavimo ir visuomeninių organizacijų veiklos aikštelė: Kieta danga su žymėjimu. Konstrukcija ir danga turi būti pritaikyta sunkiasvorio transporto eismui (konteinerių atvežimui/išvežimui) bei patrulinių automobilių vairavimo mokymams.</w:t>
            </w:r>
          </w:p>
          <w:p w14:paraId="2E87D9F1" w14:textId="77777777" w:rsidR="002B500C" w:rsidRPr="002B500C" w:rsidRDefault="002B500C" w:rsidP="00243398">
            <w:pPr>
              <w:jc w:val="both"/>
              <w:rPr>
                <w:kern w:val="0"/>
                <w:lang w:eastAsia="lt-LT"/>
              </w:rPr>
            </w:pPr>
            <w:r w:rsidRPr="002B500C">
              <w:rPr>
                <w:kern w:val="0"/>
                <w:lang w:eastAsia="lt-LT"/>
              </w:rPr>
              <w:t>• Perimetro apsauga (Tvora): Metalinė segmentinė tvora, ne mažiau kaip 4 m aukščio, ant g/b juostinių pamatų (rostverko) (gali būti naudojamas „Securifor 2D“ tipas arba lygiavertis). Įrengiami 2 vnt. įvažiavimo vartai sunkiasvoriam transportui ir 6 vnt. varteliai (plotis ~1,2 m, aukštis ne mažiau 2,5 m). Specialūs perimetro, vaizdo švieslenčių ir įgarsinimo reikalavimai pateikiami užduoties priede Nr. 2.</w:t>
            </w:r>
          </w:p>
          <w:p w14:paraId="2CC0C233" w14:textId="77777777" w:rsidR="002B500C" w:rsidRPr="002B500C" w:rsidRDefault="002B500C" w:rsidP="00243398">
            <w:pPr>
              <w:jc w:val="both"/>
              <w:rPr>
                <w:kern w:val="0"/>
                <w:lang w:eastAsia="lt-LT"/>
              </w:rPr>
            </w:pPr>
            <w:r w:rsidRPr="002B500C">
              <w:rPr>
                <w:kern w:val="0"/>
                <w:lang w:eastAsia="lt-LT"/>
              </w:rPr>
              <w:t>3. Inžinerinė infrastruktūra:</w:t>
            </w:r>
          </w:p>
          <w:p w14:paraId="79E6FB96" w14:textId="77777777" w:rsidR="002B500C" w:rsidRPr="002B500C" w:rsidRDefault="002B500C" w:rsidP="00243398">
            <w:pPr>
              <w:jc w:val="both"/>
              <w:rPr>
                <w:kern w:val="0"/>
                <w:lang w:eastAsia="lt-LT"/>
              </w:rPr>
            </w:pPr>
            <w:r w:rsidRPr="002B500C">
              <w:rPr>
                <w:kern w:val="0"/>
                <w:lang w:eastAsia="lt-LT"/>
              </w:rPr>
              <w:t xml:space="preserve">• Vandentiekis ir nuotekos: Suprojektuoti naują nuotekų siurblinę, skirtą konteinerių miesteliui ir pagalbiniam pastatui, pakeliant iki esamo šulinio. Prie kiekvieno </w:t>
            </w:r>
            <w:r w:rsidRPr="002B500C">
              <w:rPr>
                <w:kern w:val="0"/>
                <w:lang w:eastAsia="lt-LT"/>
              </w:rPr>
              <w:lastRenderedPageBreak/>
              <w:t>konteinerių miestelio sektoriaus įrengti vandentiekio ir nuotekų prijungimo punktus. Suprojektuoti lietaus vandens ir drenažo surinkimo tinklus nuo betoninių dangų (numatant ~1% nuolydį). Vandentiekį atvesti iš esamos vandenvietės; esant poreikiui – numatyti naujus arba atnaujinti esamus gręžinius.</w:t>
            </w:r>
          </w:p>
          <w:p w14:paraId="2D4E9A43" w14:textId="77777777" w:rsidR="002B500C" w:rsidRPr="002B500C" w:rsidRDefault="002B500C" w:rsidP="00243398">
            <w:pPr>
              <w:jc w:val="both"/>
              <w:rPr>
                <w:kern w:val="0"/>
                <w:lang w:eastAsia="lt-LT"/>
              </w:rPr>
            </w:pPr>
            <w:r w:rsidRPr="002B500C">
              <w:rPr>
                <w:kern w:val="0"/>
                <w:lang w:eastAsia="lt-LT"/>
              </w:rPr>
              <w:t>• Elektra ir apšvietimas: Prie kiekvieno sektoriaus įrengti elektros pajungimo skydinę. Numatyti visų aikštelių apšvietimą LED šviestuvais. Esamus stulpus palikti, pakeičiant šviestuvus į naujus bešešėlinius, prireikus numatyti papildomus stulpus pagal futbolo aikščių apšvietimo reikalavimus.</w:t>
            </w:r>
          </w:p>
          <w:p w14:paraId="006FB030" w14:textId="3B80BE0D" w:rsidR="00061904" w:rsidRPr="00C27F6E" w:rsidRDefault="002B500C" w:rsidP="00243398">
            <w:pPr>
              <w:jc w:val="both"/>
              <w:rPr>
                <w:u w:val="single"/>
              </w:rPr>
            </w:pPr>
            <w:r w:rsidRPr="002B500C">
              <w:rPr>
                <w:kern w:val="0"/>
                <w:lang w:eastAsia="lt-LT"/>
              </w:rPr>
              <w:t>• Kiti įrenginiai: Valymo įrenginiai su apsaugine zona (arba esamų atnaujinimas), priešgaisrinis rezervuaras ir aplinkos apželdinimas projektuojami pagal poreikį, nustatytą projektavimo metu.</w:t>
            </w:r>
          </w:p>
        </w:tc>
      </w:tr>
      <w:tr w:rsidR="00C27F6E" w:rsidRPr="00C27F6E" w14:paraId="1E10819E" w14:textId="77777777" w:rsidTr="00BD5D8B">
        <w:tc>
          <w:tcPr>
            <w:tcW w:w="825" w:type="dxa"/>
            <w:tcBorders>
              <w:top w:val="single" w:sz="4" w:space="0" w:color="000000"/>
              <w:left w:val="single" w:sz="4" w:space="0" w:color="000000"/>
              <w:bottom w:val="single" w:sz="4" w:space="0" w:color="000000"/>
              <w:right w:val="single" w:sz="4" w:space="0" w:color="000000"/>
            </w:tcBorders>
          </w:tcPr>
          <w:p w14:paraId="7304D193" w14:textId="77777777" w:rsidR="00061904" w:rsidRPr="00C27F6E" w:rsidRDefault="007A3DF0" w:rsidP="00243398">
            <w:pPr>
              <w:jc w:val="both"/>
            </w:pPr>
            <w:r w:rsidRPr="00C27F6E">
              <w:lastRenderedPageBreak/>
              <w:t>19.</w:t>
            </w:r>
          </w:p>
        </w:tc>
        <w:tc>
          <w:tcPr>
            <w:tcW w:w="2824" w:type="dxa"/>
            <w:tcBorders>
              <w:top w:val="single" w:sz="4" w:space="0" w:color="000000"/>
              <w:left w:val="single" w:sz="4" w:space="0" w:color="000000"/>
              <w:bottom w:val="single" w:sz="4" w:space="0" w:color="000000"/>
              <w:right w:val="single" w:sz="4" w:space="0" w:color="000000"/>
            </w:tcBorders>
          </w:tcPr>
          <w:p w14:paraId="1AE8E566" w14:textId="77777777" w:rsidR="00061904" w:rsidRPr="00C27F6E" w:rsidRDefault="007A3DF0" w:rsidP="00243398">
            <w:pPr>
              <w:jc w:val="both"/>
              <w:rPr>
                <w:u w:val="single"/>
              </w:rPr>
            </w:pPr>
            <w:r w:rsidRPr="00C27F6E">
              <w:t>Nurodymai sprendinių derinimui, jų pritarimui ir pan.</w:t>
            </w:r>
          </w:p>
        </w:tc>
        <w:tc>
          <w:tcPr>
            <w:tcW w:w="6014" w:type="dxa"/>
            <w:tcBorders>
              <w:top w:val="single" w:sz="4" w:space="0" w:color="000000"/>
              <w:left w:val="single" w:sz="4" w:space="0" w:color="000000"/>
              <w:bottom w:val="single" w:sz="4" w:space="0" w:color="000000"/>
              <w:right w:val="single" w:sz="4" w:space="0" w:color="000000"/>
            </w:tcBorders>
          </w:tcPr>
          <w:p w14:paraId="082211C6" w14:textId="35E7CE60" w:rsidR="00061904" w:rsidRPr="00C27F6E" w:rsidRDefault="0074681B" w:rsidP="00243398">
            <w:pPr>
              <w:jc w:val="both"/>
              <w:rPr>
                <w:u w:val="single"/>
              </w:rPr>
            </w:pPr>
            <w:r w:rsidRPr="0074681B">
              <w:rPr>
                <w:kern w:val="0"/>
                <w:lang w:eastAsia="lt-LT"/>
              </w:rPr>
              <w:t>Užsakovas įsipareigoja išnagrinėti jam pateiktus projektinius pasiūlymus bei Techninį darbo projektą ir pateikti pastabas arba pritarti dokumentacijai per ne ilgiau kaip 10 darbo dienų nuo oficialaus dokumentų gavimo dienos.</w:t>
            </w:r>
          </w:p>
        </w:tc>
      </w:tr>
      <w:tr w:rsidR="00C27F6E" w:rsidRPr="00C27F6E" w14:paraId="1ADE8258" w14:textId="77777777" w:rsidTr="00BD5D8B">
        <w:tc>
          <w:tcPr>
            <w:tcW w:w="825" w:type="dxa"/>
            <w:tcBorders>
              <w:top w:val="single" w:sz="4" w:space="0" w:color="000000"/>
              <w:left w:val="single" w:sz="4" w:space="0" w:color="000000"/>
              <w:bottom w:val="single" w:sz="4" w:space="0" w:color="000000"/>
              <w:right w:val="single" w:sz="4" w:space="0" w:color="000000"/>
            </w:tcBorders>
          </w:tcPr>
          <w:p w14:paraId="7A495613" w14:textId="77777777" w:rsidR="00061904" w:rsidRPr="00C27F6E" w:rsidRDefault="007A3DF0" w:rsidP="00243398">
            <w:pPr>
              <w:jc w:val="both"/>
            </w:pPr>
            <w:r w:rsidRPr="00C27F6E">
              <w:t>20.</w:t>
            </w:r>
          </w:p>
        </w:tc>
        <w:tc>
          <w:tcPr>
            <w:tcW w:w="2824" w:type="dxa"/>
            <w:tcBorders>
              <w:top w:val="single" w:sz="4" w:space="0" w:color="000000"/>
              <w:left w:val="single" w:sz="4" w:space="0" w:color="000000"/>
              <w:bottom w:val="single" w:sz="4" w:space="0" w:color="000000"/>
              <w:right w:val="single" w:sz="4" w:space="0" w:color="000000"/>
            </w:tcBorders>
          </w:tcPr>
          <w:p w14:paraId="6A780246" w14:textId="77777777" w:rsidR="00061904" w:rsidRPr="00C27F6E" w:rsidRDefault="007A3DF0" w:rsidP="00243398">
            <w:pPr>
              <w:jc w:val="both"/>
            </w:pPr>
            <w:r w:rsidRPr="00C27F6E">
              <w:t>Reikalaujami ekonominiai rodikliai</w:t>
            </w:r>
          </w:p>
        </w:tc>
        <w:tc>
          <w:tcPr>
            <w:tcW w:w="6014" w:type="dxa"/>
            <w:tcBorders>
              <w:top w:val="single" w:sz="4" w:space="0" w:color="000000"/>
              <w:left w:val="single" w:sz="4" w:space="0" w:color="000000"/>
              <w:bottom w:val="single" w:sz="4" w:space="0" w:color="000000"/>
              <w:right w:val="single" w:sz="4" w:space="0" w:color="000000"/>
            </w:tcBorders>
          </w:tcPr>
          <w:p w14:paraId="18FC1C83" w14:textId="3D87272A" w:rsidR="00061904" w:rsidRPr="00C27F6E" w:rsidRDefault="0074681B" w:rsidP="00243398">
            <w:pPr>
              <w:jc w:val="both"/>
              <w:rPr>
                <w:i/>
                <w:iCs/>
                <w:kern w:val="0"/>
                <w:lang w:eastAsia="lt-LT"/>
              </w:rPr>
            </w:pPr>
            <w:r w:rsidRPr="0074681B">
              <w:rPr>
                <w:kern w:val="0"/>
                <w:lang w:eastAsia="lt-LT"/>
              </w:rPr>
              <w:t>Rangovas privalo parinkti ekonomiškai efektyviausius statybos produktus ir inžinerinę įrangą, užtikrinančius minimalias eksploatavimo (elektros energijos, vandens suvartojimo, priežiūros) sąnaudas per visą statinių gyvavimo ciklą. |</w:t>
            </w:r>
          </w:p>
        </w:tc>
      </w:tr>
      <w:tr w:rsidR="00C27F6E" w:rsidRPr="00C27F6E" w14:paraId="5AA13588" w14:textId="77777777" w:rsidTr="00BD5D8B">
        <w:tc>
          <w:tcPr>
            <w:tcW w:w="825" w:type="dxa"/>
            <w:tcBorders>
              <w:top w:val="single" w:sz="4" w:space="0" w:color="000000"/>
              <w:left w:val="single" w:sz="4" w:space="0" w:color="000000"/>
              <w:bottom w:val="single" w:sz="4" w:space="0" w:color="000000"/>
              <w:right w:val="single" w:sz="4" w:space="0" w:color="000000"/>
            </w:tcBorders>
          </w:tcPr>
          <w:p w14:paraId="653B18A6" w14:textId="77777777" w:rsidR="00061904" w:rsidRPr="00C27F6E" w:rsidRDefault="007A3DF0" w:rsidP="00243398">
            <w:pPr>
              <w:jc w:val="both"/>
            </w:pPr>
            <w:r w:rsidRPr="00C27F6E">
              <w:t>21.</w:t>
            </w:r>
          </w:p>
        </w:tc>
        <w:tc>
          <w:tcPr>
            <w:tcW w:w="2824" w:type="dxa"/>
            <w:tcBorders>
              <w:top w:val="single" w:sz="4" w:space="0" w:color="000000"/>
              <w:left w:val="single" w:sz="4" w:space="0" w:color="000000"/>
              <w:bottom w:val="single" w:sz="4" w:space="0" w:color="000000"/>
              <w:right w:val="single" w:sz="4" w:space="0" w:color="000000"/>
            </w:tcBorders>
          </w:tcPr>
          <w:p w14:paraId="272D785D" w14:textId="77777777" w:rsidR="00061904" w:rsidRPr="00C27F6E" w:rsidRDefault="007A3DF0" w:rsidP="00243398">
            <w:pPr>
              <w:jc w:val="both"/>
              <w:rPr>
                <w:u w:val="single"/>
              </w:rPr>
            </w:pPr>
            <w:r w:rsidRPr="00C27F6E">
              <w:t>Statinio ar statinių grupės projektavimo ir statybos eiliškumas</w:t>
            </w:r>
          </w:p>
        </w:tc>
        <w:tc>
          <w:tcPr>
            <w:tcW w:w="6014" w:type="dxa"/>
            <w:tcBorders>
              <w:top w:val="single" w:sz="4" w:space="0" w:color="000000"/>
              <w:left w:val="single" w:sz="4" w:space="0" w:color="000000"/>
              <w:bottom w:val="single" w:sz="4" w:space="0" w:color="000000"/>
              <w:right w:val="single" w:sz="4" w:space="0" w:color="000000"/>
            </w:tcBorders>
          </w:tcPr>
          <w:p w14:paraId="20DB2AB9" w14:textId="77777777" w:rsidR="00061904" w:rsidRDefault="00B1689D" w:rsidP="00243398">
            <w:pPr>
              <w:jc w:val="both"/>
            </w:pPr>
            <w:r w:rsidRPr="007D610F">
              <w:t>Projektavimo ir statybos darbų eiliškumas nustatomas projektavimo metu, suderinus su Užsakovu, įvertinus technologinius ir organizacinius sprendinius.</w:t>
            </w:r>
          </w:p>
          <w:p w14:paraId="7D7A5F26" w14:textId="7165AB2F" w:rsidR="00B1689D" w:rsidRPr="00B1689D" w:rsidRDefault="00B1689D" w:rsidP="00243398">
            <w:pPr>
              <w:jc w:val="both"/>
            </w:pPr>
            <w:r w:rsidRPr="00B1689D">
              <w:t>Rangovas privalo parinkti tokį darbų vykdymo eiliškumą, kuris užtikrintų racionalų statybos procesą, išvengtų jau įrengtų konstrukcijų ar dangų pažeidimo bei atitiktų transformuojamo objekto eksploatavimo reikalavimus.</w:t>
            </w:r>
          </w:p>
        </w:tc>
      </w:tr>
      <w:tr w:rsidR="00C27F6E" w:rsidRPr="00C27F6E" w14:paraId="0088A711" w14:textId="77777777" w:rsidTr="00BD5D8B">
        <w:tc>
          <w:tcPr>
            <w:tcW w:w="825" w:type="dxa"/>
            <w:tcBorders>
              <w:top w:val="single" w:sz="4" w:space="0" w:color="000000"/>
              <w:left w:val="single" w:sz="4" w:space="0" w:color="000000"/>
              <w:bottom w:val="single" w:sz="4" w:space="0" w:color="000000"/>
              <w:right w:val="single" w:sz="4" w:space="0" w:color="000000"/>
            </w:tcBorders>
          </w:tcPr>
          <w:p w14:paraId="758F7EA4" w14:textId="77777777" w:rsidR="00061904" w:rsidRPr="00C27F6E" w:rsidRDefault="007A3DF0" w:rsidP="00243398">
            <w:pPr>
              <w:jc w:val="both"/>
            </w:pPr>
            <w:r w:rsidRPr="00C27F6E">
              <w:t>22.</w:t>
            </w:r>
          </w:p>
        </w:tc>
        <w:tc>
          <w:tcPr>
            <w:tcW w:w="2824" w:type="dxa"/>
            <w:tcBorders>
              <w:top w:val="single" w:sz="4" w:space="0" w:color="000000"/>
              <w:left w:val="single" w:sz="4" w:space="0" w:color="000000"/>
              <w:bottom w:val="single" w:sz="4" w:space="0" w:color="000000"/>
              <w:right w:val="single" w:sz="4" w:space="0" w:color="000000"/>
            </w:tcBorders>
          </w:tcPr>
          <w:p w14:paraId="1CFA4A6C" w14:textId="77777777" w:rsidR="00061904" w:rsidRPr="00C27F6E" w:rsidRDefault="007A3DF0" w:rsidP="00243398">
            <w:pPr>
              <w:jc w:val="both"/>
            </w:pPr>
            <w:r w:rsidRPr="00C27F6E">
              <w:t>Projektavimo procesų valdymas ir automatizacija</w:t>
            </w:r>
          </w:p>
        </w:tc>
        <w:tc>
          <w:tcPr>
            <w:tcW w:w="6014" w:type="dxa"/>
            <w:tcBorders>
              <w:top w:val="single" w:sz="4" w:space="0" w:color="000000"/>
              <w:left w:val="single" w:sz="4" w:space="0" w:color="000000"/>
              <w:bottom w:val="single" w:sz="4" w:space="0" w:color="000000"/>
              <w:right w:val="single" w:sz="4" w:space="0" w:color="000000"/>
            </w:tcBorders>
          </w:tcPr>
          <w:p w14:paraId="4905D9FD" w14:textId="7DCF5881" w:rsidR="00061904" w:rsidRPr="00C27F6E" w:rsidRDefault="007A3DF0" w:rsidP="00243398">
            <w:pPr>
              <w:jc w:val="both"/>
              <w:rPr>
                <w:i/>
                <w:iCs/>
                <w:kern w:val="0"/>
                <w:lang w:eastAsia="lt-LT"/>
              </w:rPr>
            </w:pPr>
            <w:r w:rsidRPr="00C27F6E">
              <w:rPr>
                <w:kern w:val="0"/>
                <w:lang w:eastAsia="lt-LT"/>
              </w:rPr>
              <w:t>Nėra</w:t>
            </w:r>
          </w:p>
        </w:tc>
      </w:tr>
      <w:tr w:rsidR="00C27F6E" w:rsidRPr="00C27F6E" w14:paraId="71082F12" w14:textId="77777777" w:rsidTr="00BD5D8B">
        <w:tc>
          <w:tcPr>
            <w:tcW w:w="825" w:type="dxa"/>
            <w:tcBorders>
              <w:top w:val="single" w:sz="4" w:space="0" w:color="000000"/>
              <w:left w:val="single" w:sz="4" w:space="0" w:color="000000"/>
              <w:bottom w:val="single" w:sz="4" w:space="0" w:color="000000"/>
              <w:right w:val="single" w:sz="4" w:space="0" w:color="000000"/>
            </w:tcBorders>
          </w:tcPr>
          <w:p w14:paraId="157DD6B9" w14:textId="77777777" w:rsidR="00061904" w:rsidRPr="00C27F6E" w:rsidRDefault="007A3DF0" w:rsidP="00243398">
            <w:pPr>
              <w:jc w:val="both"/>
            </w:pPr>
            <w:r w:rsidRPr="00C27F6E">
              <w:t>23.</w:t>
            </w:r>
          </w:p>
        </w:tc>
        <w:tc>
          <w:tcPr>
            <w:tcW w:w="2824" w:type="dxa"/>
            <w:tcBorders>
              <w:top w:val="single" w:sz="4" w:space="0" w:color="000000"/>
              <w:left w:val="single" w:sz="4" w:space="0" w:color="000000"/>
              <w:bottom w:val="single" w:sz="4" w:space="0" w:color="000000"/>
              <w:right w:val="single" w:sz="4" w:space="0" w:color="000000"/>
            </w:tcBorders>
          </w:tcPr>
          <w:p w14:paraId="17A33CBF" w14:textId="77777777" w:rsidR="00061904" w:rsidRPr="00C27F6E" w:rsidRDefault="007A3DF0" w:rsidP="00243398">
            <w:pPr>
              <w:jc w:val="both"/>
            </w:pPr>
            <w:r w:rsidRPr="00C27F6E">
              <w:t>Reikalavimai projekto rengimo dokumentų kalbai (-oms)</w:t>
            </w:r>
          </w:p>
        </w:tc>
        <w:tc>
          <w:tcPr>
            <w:tcW w:w="6014" w:type="dxa"/>
            <w:tcBorders>
              <w:top w:val="single" w:sz="4" w:space="0" w:color="000000"/>
              <w:left w:val="single" w:sz="4" w:space="0" w:color="000000"/>
              <w:bottom w:val="single" w:sz="4" w:space="0" w:color="000000"/>
              <w:right w:val="single" w:sz="4" w:space="0" w:color="000000"/>
            </w:tcBorders>
          </w:tcPr>
          <w:p w14:paraId="6C5E1994" w14:textId="1683402E" w:rsidR="00061904" w:rsidRPr="00C27F6E" w:rsidRDefault="007A3DF0" w:rsidP="00243398">
            <w:pPr>
              <w:jc w:val="both"/>
              <w:rPr>
                <w:i/>
                <w:iCs/>
                <w:kern w:val="0"/>
                <w:lang w:eastAsia="lt-LT"/>
              </w:rPr>
            </w:pPr>
            <w:r w:rsidRPr="00C27F6E">
              <w:rPr>
                <w:kern w:val="0"/>
                <w:lang w:eastAsia="lt-LT"/>
              </w:rPr>
              <w:t>Lietuvių kalba</w:t>
            </w:r>
          </w:p>
        </w:tc>
      </w:tr>
      <w:tr w:rsidR="00C27F6E" w:rsidRPr="00C27F6E" w14:paraId="2621F8B1" w14:textId="77777777" w:rsidTr="00BD5D8B">
        <w:tc>
          <w:tcPr>
            <w:tcW w:w="825" w:type="dxa"/>
            <w:tcBorders>
              <w:top w:val="single" w:sz="4" w:space="0" w:color="000000"/>
              <w:left w:val="single" w:sz="4" w:space="0" w:color="000000"/>
              <w:bottom w:val="single" w:sz="4" w:space="0" w:color="000000"/>
              <w:right w:val="single" w:sz="4" w:space="0" w:color="000000"/>
            </w:tcBorders>
          </w:tcPr>
          <w:p w14:paraId="6202C823" w14:textId="77777777" w:rsidR="00061904" w:rsidRPr="00C27F6E" w:rsidRDefault="007A3DF0" w:rsidP="00243398">
            <w:pPr>
              <w:jc w:val="both"/>
            </w:pPr>
            <w:r w:rsidRPr="00C27F6E">
              <w:t>24.</w:t>
            </w:r>
          </w:p>
        </w:tc>
        <w:tc>
          <w:tcPr>
            <w:tcW w:w="2824" w:type="dxa"/>
            <w:tcBorders>
              <w:top w:val="single" w:sz="4" w:space="0" w:color="000000"/>
              <w:left w:val="single" w:sz="4" w:space="0" w:color="000000"/>
              <w:bottom w:val="single" w:sz="4" w:space="0" w:color="000000"/>
              <w:right w:val="single" w:sz="4" w:space="0" w:color="000000"/>
            </w:tcBorders>
          </w:tcPr>
          <w:p w14:paraId="1FC4D7A2" w14:textId="77777777" w:rsidR="00061904" w:rsidRPr="00C27F6E" w:rsidRDefault="007A3DF0" w:rsidP="00243398">
            <w:pPr>
              <w:jc w:val="both"/>
            </w:pPr>
            <w:r w:rsidRPr="00C27F6E">
              <w:t>Nurodymai statinio projekto dokumentų komplektavimui, įforminimui ir pateikimui</w:t>
            </w:r>
          </w:p>
        </w:tc>
        <w:tc>
          <w:tcPr>
            <w:tcW w:w="6014" w:type="dxa"/>
            <w:tcBorders>
              <w:top w:val="single" w:sz="4" w:space="0" w:color="000000"/>
              <w:left w:val="single" w:sz="4" w:space="0" w:color="000000"/>
              <w:bottom w:val="single" w:sz="4" w:space="0" w:color="000000"/>
              <w:right w:val="single" w:sz="4" w:space="0" w:color="000000"/>
            </w:tcBorders>
          </w:tcPr>
          <w:p w14:paraId="5D91316D" w14:textId="4441ED2B" w:rsidR="00061904" w:rsidRPr="00C27F6E" w:rsidRDefault="007A3DF0" w:rsidP="00243398">
            <w:pPr>
              <w:jc w:val="both"/>
              <w:rPr>
                <w:u w:val="single"/>
              </w:rPr>
            </w:pPr>
            <w:r w:rsidRPr="00C27F6E">
              <w:rPr>
                <w:iCs/>
                <w:kern w:val="0"/>
                <w:lang w:eastAsia="lt-LT"/>
              </w:rPr>
              <w:t xml:space="preserve">Visų dalių po 3 popierinius egz. ir po </w:t>
            </w:r>
            <w:r w:rsidR="00456F61" w:rsidRPr="00C27F6E">
              <w:rPr>
                <w:iCs/>
                <w:kern w:val="0"/>
                <w:lang w:eastAsia="lt-LT"/>
              </w:rPr>
              <w:t>1</w:t>
            </w:r>
            <w:r w:rsidRPr="00C27F6E">
              <w:rPr>
                <w:iCs/>
                <w:kern w:val="0"/>
                <w:lang w:eastAsia="lt-LT"/>
              </w:rPr>
              <w:t xml:space="preserve"> elektronin</w:t>
            </w:r>
            <w:r w:rsidR="00456F61" w:rsidRPr="00C27F6E">
              <w:rPr>
                <w:iCs/>
                <w:kern w:val="0"/>
                <w:lang w:eastAsia="lt-LT"/>
              </w:rPr>
              <w:t>į</w:t>
            </w:r>
            <w:r w:rsidRPr="00C27F6E">
              <w:rPr>
                <w:iCs/>
                <w:kern w:val="0"/>
                <w:lang w:eastAsia="lt-LT"/>
              </w:rPr>
              <w:t xml:space="preserve"> egz. </w:t>
            </w:r>
          </w:p>
        </w:tc>
      </w:tr>
      <w:tr w:rsidR="00C27F6E" w:rsidRPr="00C27F6E" w14:paraId="0283BE8B" w14:textId="77777777" w:rsidTr="00BD5D8B">
        <w:tc>
          <w:tcPr>
            <w:tcW w:w="825" w:type="dxa"/>
            <w:tcBorders>
              <w:top w:val="single" w:sz="4" w:space="0" w:color="000000"/>
              <w:left w:val="single" w:sz="4" w:space="0" w:color="000000"/>
              <w:bottom w:val="single" w:sz="4" w:space="0" w:color="000000"/>
              <w:right w:val="single" w:sz="4" w:space="0" w:color="000000"/>
            </w:tcBorders>
          </w:tcPr>
          <w:p w14:paraId="004E6CD4" w14:textId="77777777" w:rsidR="00061904" w:rsidRPr="00C27F6E" w:rsidRDefault="007A3DF0" w:rsidP="00243398">
            <w:pPr>
              <w:jc w:val="both"/>
            </w:pPr>
            <w:r w:rsidRPr="00C27F6E">
              <w:t>25.</w:t>
            </w:r>
          </w:p>
        </w:tc>
        <w:tc>
          <w:tcPr>
            <w:tcW w:w="2824" w:type="dxa"/>
            <w:tcBorders>
              <w:top w:val="single" w:sz="4" w:space="0" w:color="000000"/>
              <w:left w:val="single" w:sz="4" w:space="0" w:color="000000"/>
              <w:bottom w:val="single" w:sz="4" w:space="0" w:color="000000"/>
              <w:right w:val="single" w:sz="4" w:space="0" w:color="000000"/>
            </w:tcBorders>
          </w:tcPr>
          <w:p w14:paraId="5BB1C247" w14:textId="77777777" w:rsidR="00061904" w:rsidRPr="00C27F6E" w:rsidRDefault="007A3DF0" w:rsidP="00243398">
            <w:pPr>
              <w:jc w:val="both"/>
            </w:pPr>
            <w:r w:rsidRPr="00C27F6E">
              <w:t>Ekspertizės atlikimas</w:t>
            </w:r>
          </w:p>
        </w:tc>
        <w:tc>
          <w:tcPr>
            <w:tcW w:w="6014" w:type="dxa"/>
            <w:tcBorders>
              <w:top w:val="single" w:sz="4" w:space="0" w:color="000000"/>
              <w:left w:val="single" w:sz="4" w:space="0" w:color="000000"/>
              <w:bottom w:val="single" w:sz="4" w:space="0" w:color="000000"/>
              <w:right w:val="single" w:sz="4" w:space="0" w:color="000000"/>
            </w:tcBorders>
          </w:tcPr>
          <w:p w14:paraId="693A7412" w14:textId="04F63C65" w:rsidR="00061904" w:rsidRPr="00C27F6E" w:rsidRDefault="007A3DF0" w:rsidP="00243398">
            <w:pPr>
              <w:jc w:val="both"/>
              <w:rPr>
                <w:i/>
                <w:iCs/>
                <w:kern w:val="0"/>
                <w:lang w:eastAsia="lt-LT"/>
              </w:rPr>
            </w:pPr>
            <w:r w:rsidRPr="00C27F6E">
              <w:rPr>
                <w:kern w:val="0"/>
                <w:lang w:eastAsia="lt-LT"/>
              </w:rPr>
              <w:t>Projektas finansuojamas ES fondų ir LR biudžeto lėšomis, ekspertizė privaloma</w:t>
            </w:r>
            <w:r w:rsidR="0074681B">
              <w:rPr>
                <w:kern w:val="0"/>
                <w:lang w:eastAsia="lt-LT"/>
              </w:rPr>
              <w:t>.</w:t>
            </w:r>
          </w:p>
        </w:tc>
      </w:tr>
      <w:tr w:rsidR="00B1689D" w:rsidRPr="00C27F6E" w14:paraId="3D3E4705" w14:textId="77777777" w:rsidTr="00BD5D8B">
        <w:tc>
          <w:tcPr>
            <w:tcW w:w="825" w:type="dxa"/>
            <w:tcBorders>
              <w:top w:val="single" w:sz="4" w:space="0" w:color="000000"/>
              <w:left w:val="single" w:sz="4" w:space="0" w:color="000000"/>
              <w:bottom w:val="single" w:sz="4" w:space="0" w:color="000000"/>
              <w:right w:val="single" w:sz="4" w:space="0" w:color="000000"/>
            </w:tcBorders>
          </w:tcPr>
          <w:p w14:paraId="066D4F10" w14:textId="24CA72F4" w:rsidR="00B1689D" w:rsidRPr="00C27F6E" w:rsidRDefault="00B1689D" w:rsidP="00243398">
            <w:pPr>
              <w:jc w:val="both"/>
            </w:pPr>
            <w:r>
              <w:t>2</w:t>
            </w:r>
            <w:r w:rsidR="00401440">
              <w:t>6</w:t>
            </w:r>
            <w:r>
              <w:t>.</w:t>
            </w:r>
          </w:p>
        </w:tc>
        <w:tc>
          <w:tcPr>
            <w:tcW w:w="2824" w:type="dxa"/>
            <w:tcBorders>
              <w:top w:val="single" w:sz="4" w:space="0" w:color="000000"/>
              <w:left w:val="single" w:sz="4" w:space="0" w:color="000000"/>
              <w:bottom w:val="single" w:sz="4" w:space="0" w:color="000000"/>
              <w:right w:val="single" w:sz="4" w:space="0" w:color="000000"/>
            </w:tcBorders>
          </w:tcPr>
          <w:p w14:paraId="2A7EC984" w14:textId="359A9D23" w:rsidR="00B1689D" w:rsidRPr="00C27F6E" w:rsidRDefault="00B1689D" w:rsidP="00243398">
            <w:pPr>
              <w:jc w:val="both"/>
            </w:pPr>
            <w:r>
              <w:t>Pradiniai duomenys ir rizikos paskirstymas</w:t>
            </w:r>
          </w:p>
        </w:tc>
        <w:tc>
          <w:tcPr>
            <w:tcW w:w="6014" w:type="dxa"/>
            <w:tcBorders>
              <w:top w:val="single" w:sz="4" w:space="0" w:color="000000"/>
              <w:left w:val="single" w:sz="4" w:space="0" w:color="000000"/>
              <w:bottom w:val="single" w:sz="4" w:space="0" w:color="000000"/>
              <w:right w:val="single" w:sz="4" w:space="0" w:color="000000"/>
            </w:tcBorders>
          </w:tcPr>
          <w:p w14:paraId="078B1306" w14:textId="77777777" w:rsidR="00B1689D" w:rsidRPr="007D610F" w:rsidRDefault="00B1689D" w:rsidP="00243398">
            <w:pPr>
              <w:jc w:val="both"/>
              <w:rPr>
                <w:kern w:val="0"/>
                <w:lang w:eastAsia="lt-LT"/>
              </w:rPr>
            </w:pPr>
            <w:r w:rsidRPr="007D610F">
              <w:rPr>
                <w:kern w:val="0"/>
                <w:lang w:eastAsia="lt-LT"/>
              </w:rPr>
              <w:t>Rangovas privalo užsakyti ir gauti visus projektavimui būtinus dokumentus, įskaitant, bet neapsiribojant: inžinerinius geodezinius (topografinius), geologinius ir geotechninius tyrimus, prisijungimo prie inžinerinių tinklų sąlygas, specialiuosius reikalavimus bei kitus teisės aktuose numatytus dokumentus.</w:t>
            </w:r>
          </w:p>
          <w:p w14:paraId="7D656F58" w14:textId="77777777" w:rsidR="00B1689D" w:rsidRPr="007D610F" w:rsidRDefault="00B1689D" w:rsidP="00243398">
            <w:pPr>
              <w:jc w:val="both"/>
              <w:rPr>
                <w:kern w:val="0"/>
                <w:lang w:eastAsia="lt-LT"/>
              </w:rPr>
            </w:pPr>
            <w:r w:rsidRPr="007D610F">
              <w:rPr>
                <w:kern w:val="0"/>
                <w:lang w:eastAsia="lt-LT"/>
              </w:rPr>
              <w:t xml:space="preserve">Užsakovas, jeigu turi, pateikia turimus teritorijos ar statinio </w:t>
            </w:r>
            <w:r w:rsidRPr="007D610F">
              <w:rPr>
                <w:kern w:val="0"/>
                <w:lang w:eastAsia="lt-LT"/>
              </w:rPr>
              <w:lastRenderedPageBreak/>
              <w:t>duomenis (pvz., topografinę nuotrauką, ankstesnių tyrimų medžiagą, esamų inžinerinių tinklų duomenis ir kt.), kurie laikomi informacinio pobūdžio ir neatleidžia Rangovo nuo pareigos įvertinti jų tinkamumą bei pakankamumą projektavimo tikslams.</w:t>
            </w:r>
          </w:p>
          <w:p w14:paraId="376D7C94" w14:textId="77777777" w:rsidR="00B1689D" w:rsidRPr="007D610F" w:rsidRDefault="00B1689D" w:rsidP="00243398">
            <w:pPr>
              <w:jc w:val="both"/>
              <w:rPr>
                <w:kern w:val="0"/>
                <w:lang w:eastAsia="lt-LT"/>
              </w:rPr>
            </w:pPr>
            <w:r w:rsidRPr="007D610F">
              <w:rPr>
                <w:kern w:val="0"/>
                <w:lang w:eastAsia="lt-LT"/>
              </w:rPr>
              <w:t>Rangovas, teikdamas pasiūlymą, privalo įsivertinti projektavimo ir statybos darbų apimtis pagal pateiktą informaciją bei savo profesinę patirtį.</w:t>
            </w:r>
          </w:p>
          <w:p w14:paraId="7E510C1C" w14:textId="77777777" w:rsidR="00B1689D" w:rsidRPr="007D610F" w:rsidRDefault="00B1689D" w:rsidP="00243398">
            <w:pPr>
              <w:jc w:val="both"/>
              <w:rPr>
                <w:kern w:val="0"/>
                <w:lang w:eastAsia="lt-LT"/>
              </w:rPr>
            </w:pPr>
            <w:r w:rsidRPr="007D610F">
              <w:rPr>
                <w:kern w:val="0"/>
                <w:lang w:eastAsia="lt-LT"/>
              </w:rPr>
              <w:t>Tuo atveju, jei projektavimo ar statybos metu paaiškėja aplinkybės, kurių nebuvo galima objektyviai numatyti pasiūlymo pateikimo metu, nepaisant rūpestingo ir apdairaus įvertinimo (įskaitant, bet neapsiribojant: faktines grunto savybes, geologines ar hidrogeologines sąlygas, esamų inžinerinių tinklų būklę ar išsidėstymą, papildomus reikalavimus pagal prisijungimo sąlygas), tokios aplinkybės laikomos nenumatytomis.</w:t>
            </w:r>
          </w:p>
          <w:p w14:paraId="5D05A957" w14:textId="66F16A5C" w:rsidR="00B1689D" w:rsidRPr="00C27F6E" w:rsidRDefault="00B1689D" w:rsidP="00243398">
            <w:pPr>
              <w:jc w:val="both"/>
              <w:rPr>
                <w:kern w:val="0"/>
                <w:lang w:eastAsia="lt-LT"/>
              </w:rPr>
            </w:pPr>
            <w:r w:rsidRPr="007D610F">
              <w:rPr>
                <w:kern w:val="0"/>
                <w:lang w:eastAsia="lt-LT"/>
              </w:rPr>
              <w:t xml:space="preserve">Nustačius nenumatytas aplinkybes, </w:t>
            </w:r>
            <w:r w:rsidR="00401440" w:rsidRPr="00401440">
              <w:rPr>
                <w:kern w:val="0"/>
                <w:lang w:eastAsia="lt-LT"/>
              </w:rPr>
              <w:t>techninės užduoties reikalavimai</w:t>
            </w:r>
            <w:r w:rsidR="00401440">
              <w:rPr>
                <w:kern w:val="0"/>
                <w:lang w:eastAsia="lt-LT"/>
              </w:rPr>
              <w:t xml:space="preserve"> </w:t>
            </w:r>
            <w:r w:rsidRPr="007D610F">
              <w:rPr>
                <w:kern w:val="0"/>
                <w:lang w:eastAsia="lt-LT"/>
              </w:rPr>
              <w:t>gali būti tikslinami, o darbų apimtys ir (ar) kaina koreguojamos teisės aktų nustatyta tvarka, laikantis viešųjų pirkimų principų.</w:t>
            </w:r>
          </w:p>
        </w:tc>
      </w:tr>
    </w:tbl>
    <w:p w14:paraId="13319278" w14:textId="77777777" w:rsidR="00061904" w:rsidRPr="00C27F6E" w:rsidRDefault="00061904" w:rsidP="008B599B">
      <w:pPr>
        <w:jc w:val="both"/>
        <w:rPr>
          <w:b/>
        </w:rPr>
      </w:pPr>
    </w:p>
    <w:p w14:paraId="07835806" w14:textId="77777777" w:rsidR="00BD5D8B" w:rsidRPr="00C27F6E" w:rsidRDefault="00BD5D8B" w:rsidP="008B599B">
      <w:pPr>
        <w:jc w:val="right"/>
        <w:rPr>
          <w:b/>
        </w:rPr>
      </w:pPr>
    </w:p>
    <w:p w14:paraId="79F30B0E" w14:textId="4C425584" w:rsidR="00BD5D8B" w:rsidRPr="00C27F6E" w:rsidRDefault="00BD5D8B" w:rsidP="00BD5D8B">
      <w:pPr>
        <w:rPr>
          <w:bCs/>
        </w:rPr>
      </w:pPr>
      <w:r w:rsidRPr="00C27F6E">
        <w:rPr>
          <w:bCs/>
        </w:rPr>
        <w:t>PRIDEDAMA:</w:t>
      </w:r>
    </w:p>
    <w:p w14:paraId="10BEC30F" w14:textId="34A71A4B" w:rsidR="00BD5D8B" w:rsidRPr="007F3D09" w:rsidRDefault="00BD5D8B" w:rsidP="00235011">
      <w:pPr>
        <w:pStyle w:val="Sraopastraipa"/>
        <w:numPr>
          <w:ilvl w:val="3"/>
          <w:numId w:val="6"/>
        </w:numPr>
        <w:tabs>
          <w:tab w:val="left" w:pos="993"/>
        </w:tabs>
        <w:ind w:left="0" w:firstLine="567"/>
        <w:jc w:val="both"/>
        <w:rPr>
          <w:rFonts w:ascii="Times New Roman" w:hAnsi="Times New Roman" w:cs="Times New Roman"/>
          <w:bCs/>
          <w:sz w:val="24"/>
          <w:szCs w:val="24"/>
        </w:rPr>
      </w:pPr>
      <w:r w:rsidRPr="007F3D09">
        <w:rPr>
          <w:rFonts w:ascii="Times New Roman" w:hAnsi="Times New Roman" w:cs="Times New Roman"/>
          <w:bCs/>
          <w:sz w:val="24"/>
          <w:szCs w:val="24"/>
        </w:rPr>
        <w:t>Konteinerių miestelio</w:t>
      </w:r>
      <w:r w:rsidR="001847F8" w:rsidRPr="007F3D09">
        <w:rPr>
          <w:rFonts w:ascii="Times New Roman" w:hAnsi="Times New Roman" w:cs="Times New Roman"/>
          <w:bCs/>
          <w:sz w:val="24"/>
          <w:szCs w:val="24"/>
        </w:rPr>
        <w:t xml:space="preserve"> </w:t>
      </w:r>
      <w:r w:rsidRPr="007F3D09">
        <w:rPr>
          <w:rFonts w:ascii="Times New Roman" w:hAnsi="Times New Roman" w:cs="Times New Roman"/>
          <w:bCs/>
          <w:sz w:val="24"/>
          <w:szCs w:val="24"/>
        </w:rPr>
        <w:t xml:space="preserve">/ </w:t>
      </w:r>
      <w:r w:rsidR="00BC41CF" w:rsidRPr="007F3D09">
        <w:rPr>
          <w:rFonts w:ascii="Times New Roman" w:hAnsi="Times New Roman" w:cs="Times New Roman"/>
          <w:sz w:val="24"/>
          <w:szCs w:val="24"/>
        </w:rPr>
        <w:t>sporto aikštyn</w:t>
      </w:r>
      <w:r w:rsidRPr="007F3D09">
        <w:rPr>
          <w:rFonts w:ascii="Times New Roman" w:hAnsi="Times New Roman" w:cs="Times New Roman"/>
          <w:bCs/>
          <w:sz w:val="24"/>
          <w:szCs w:val="24"/>
        </w:rPr>
        <w:t>o preliminarūs planai, vizualizacija (rekomendacinio pobūdžio pagalbinė medžiaga, pateikiama atskiru failu „</w:t>
      </w:r>
      <w:r w:rsidR="00AD36FF">
        <w:rPr>
          <w:rFonts w:ascii="Times New Roman" w:hAnsi="Times New Roman" w:cs="Times New Roman"/>
          <w:bCs/>
          <w:sz w:val="24"/>
          <w:szCs w:val="24"/>
        </w:rPr>
        <w:t xml:space="preserve">3.1. </w:t>
      </w:r>
      <w:r w:rsidRPr="007F3D09">
        <w:rPr>
          <w:rFonts w:ascii="Times New Roman" w:hAnsi="Times New Roman" w:cs="Times New Roman"/>
          <w:bCs/>
          <w:sz w:val="24"/>
          <w:szCs w:val="24"/>
        </w:rPr>
        <w:t>Vizualizacija.PDF“);</w:t>
      </w:r>
    </w:p>
    <w:p w14:paraId="6C50C35A" w14:textId="2E0F4DB5" w:rsidR="00BD5D8B" w:rsidRPr="007F3D09" w:rsidRDefault="00BD5D8B" w:rsidP="00235011">
      <w:pPr>
        <w:pStyle w:val="Sraopastraipa"/>
        <w:numPr>
          <w:ilvl w:val="3"/>
          <w:numId w:val="6"/>
        </w:numPr>
        <w:tabs>
          <w:tab w:val="left" w:pos="993"/>
        </w:tabs>
        <w:ind w:left="0" w:firstLine="567"/>
        <w:jc w:val="both"/>
        <w:rPr>
          <w:rFonts w:ascii="Times New Roman" w:hAnsi="Times New Roman" w:cs="Times New Roman"/>
          <w:sz w:val="24"/>
          <w:szCs w:val="24"/>
        </w:rPr>
      </w:pPr>
      <w:r w:rsidRPr="007F3D09">
        <w:rPr>
          <w:rFonts w:ascii="Times New Roman" w:hAnsi="Times New Roman" w:cs="Times New Roman"/>
          <w:bCs/>
          <w:sz w:val="24"/>
          <w:szCs w:val="24"/>
        </w:rPr>
        <w:t>Vaizdo stebėjimo sistemos</w:t>
      </w:r>
      <w:r w:rsidR="00235011" w:rsidRPr="007F3D09">
        <w:rPr>
          <w:rFonts w:ascii="Times New Roman" w:hAnsi="Times New Roman" w:cs="Times New Roman"/>
          <w:bCs/>
          <w:sz w:val="24"/>
          <w:szCs w:val="24"/>
        </w:rPr>
        <w:t xml:space="preserve">, švieslentės ir </w:t>
      </w:r>
      <w:r w:rsidR="00BC41CF" w:rsidRPr="007F3D09">
        <w:rPr>
          <w:rFonts w:ascii="Times New Roman" w:hAnsi="Times New Roman" w:cs="Times New Roman"/>
          <w:sz w:val="24"/>
          <w:szCs w:val="24"/>
        </w:rPr>
        <w:t>sporto aikštyn</w:t>
      </w:r>
      <w:r w:rsidR="00235011" w:rsidRPr="007F3D09">
        <w:rPr>
          <w:rFonts w:ascii="Times New Roman" w:eastAsia="Calibri" w:hAnsi="Times New Roman" w:cs="Times New Roman"/>
          <w:kern w:val="3"/>
          <w:sz w:val="24"/>
          <w:szCs w:val="24"/>
        </w:rPr>
        <w:t xml:space="preserve">o įgarsinimo ir perspėjimo sistemos techninės </w:t>
      </w:r>
      <w:r w:rsidR="00235011" w:rsidRPr="007F3D09">
        <w:rPr>
          <w:rFonts w:ascii="Times New Roman" w:hAnsi="Times New Roman" w:cs="Times New Roman"/>
          <w:sz w:val="24"/>
          <w:szCs w:val="24"/>
        </w:rPr>
        <w:t>specifikacijos (žr. toliau).</w:t>
      </w:r>
    </w:p>
    <w:p w14:paraId="3F0688B1" w14:textId="77777777" w:rsidR="00E6488F" w:rsidRPr="00C27F6E" w:rsidRDefault="00E6488F" w:rsidP="008B599B">
      <w:pPr>
        <w:jc w:val="both"/>
        <w:rPr>
          <w:b/>
        </w:rPr>
      </w:pPr>
    </w:p>
    <w:p w14:paraId="1E05C71F" w14:textId="77777777" w:rsidR="00DC4AAD" w:rsidRDefault="00DC4AAD">
      <w:pPr>
        <w:widowControl/>
        <w:rPr>
          <w:bCs/>
        </w:rPr>
      </w:pPr>
      <w:r>
        <w:rPr>
          <w:bCs/>
        </w:rPr>
        <w:br w:type="page"/>
      </w:r>
    </w:p>
    <w:p w14:paraId="71D7C207" w14:textId="6D48D44F" w:rsidR="00E6488F" w:rsidRPr="00C27F6E" w:rsidRDefault="0097146F" w:rsidP="008B599B">
      <w:pPr>
        <w:jc w:val="right"/>
        <w:rPr>
          <w:bCs/>
        </w:rPr>
      </w:pPr>
      <w:r w:rsidRPr="00C27F6E">
        <w:rPr>
          <w:bCs/>
        </w:rPr>
        <w:lastRenderedPageBreak/>
        <w:t xml:space="preserve">Priedas </w:t>
      </w:r>
      <w:r w:rsidR="004C037A">
        <w:rPr>
          <w:bCs/>
        </w:rPr>
        <w:t xml:space="preserve">Nr. </w:t>
      </w:r>
      <w:r w:rsidR="002871E8" w:rsidRPr="00C27F6E">
        <w:rPr>
          <w:bCs/>
        </w:rPr>
        <w:t>2</w:t>
      </w:r>
    </w:p>
    <w:p w14:paraId="6FCCD35E" w14:textId="77777777" w:rsidR="00061904" w:rsidRPr="00C27F6E" w:rsidRDefault="00061904" w:rsidP="008B599B">
      <w:pPr>
        <w:jc w:val="both"/>
      </w:pPr>
    </w:p>
    <w:p w14:paraId="38F1E8CD" w14:textId="77777777" w:rsidR="00456F61" w:rsidRPr="00C27F6E" w:rsidRDefault="00456F61" w:rsidP="008B599B">
      <w:pPr>
        <w:jc w:val="both"/>
      </w:pPr>
    </w:p>
    <w:p w14:paraId="4CC5D3B4" w14:textId="268BEC74" w:rsidR="00B00142" w:rsidRPr="00C27F6E" w:rsidRDefault="00BD5D8B" w:rsidP="00BD5D8B">
      <w:pPr>
        <w:jc w:val="center"/>
        <w:rPr>
          <w:b/>
          <w:bCs/>
        </w:rPr>
      </w:pPr>
      <w:r w:rsidRPr="00C27F6E">
        <w:rPr>
          <w:b/>
          <w:bCs/>
        </w:rPr>
        <w:t>PASIENIEČIŲ MOKYKLOS PERIMETRO APSAUGOS</w:t>
      </w:r>
    </w:p>
    <w:p w14:paraId="5C578398" w14:textId="1F18FF34" w:rsidR="00B00142" w:rsidRPr="00C27F6E" w:rsidRDefault="00BD5D8B" w:rsidP="00BD5D8B">
      <w:pPr>
        <w:jc w:val="center"/>
        <w:rPr>
          <w:b/>
          <w:bCs/>
        </w:rPr>
      </w:pPr>
      <w:r w:rsidRPr="00C27F6E">
        <w:rPr>
          <w:b/>
          <w:bCs/>
        </w:rPr>
        <w:t>VAIZDO STEBĖJIMO SISTEMOS SU ĮRENGIMU SPECIFIKACIJA</w:t>
      </w:r>
    </w:p>
    <w:p w14:paraId="24604AF1" w14:textId="77777777" w:rsidR="00B00142" w:rsidRPr="00C27F6E" w:rsidRDefault="00B00142" w:rsidP="008B599B">
      <w:pPr>
        <w:jc w:val="both"/>
      </w:pPr>
    </w:p>
    <w:p w14:paraId="1D27C889" w14:textId="77777777" w:rsidR="00B00142" w:rsidRPr="00C27F6E" w:rsidRDefault="00B00142" w:rsidP="008B599B">
      <w:pPr>
        <w:jc w:val="both"/>
      </w:pPr>
      <w:r w:rsidRPr="00C27F6E">
        <w:tab/>
        <w:t>Pagrindiniai įrengimo darbai</w:t>
      </w:r>
      <w:r w:rsidRPr="00C27F6E">
        <w:tab/>
        <w:t>Kiekis</w:t>
      </w:r>
    </w:p>
    <w:p w14:paraId="1A44E01A" w14:textId="77777777" w:rsidR="00B00142" w:rsidRPr="00C27F6E" w:rsidRDefault="00B00142" w:rsidP="008B599B">
      <w:pPr>
        <w:jc w:val="both"/>
      </w:pPr>
      <w:r w:rsidRPr="00C27F6E">
        <w:t>1.</w:t>
      </w:r>
      <w:r w:rsidRPr="00C27F6E">
        <w:tab/>
        <w:t>Sumontuoti naujas stacionarias kameras kartu su IR apšvietimo prožektoriais esamų kamerų vietoje pasieniečių mokyklos perimetro zonoje.</w:t>
      </w:r>
    </w:p>
    <w:p w14:paraId="5F55FEFD" w14:textId="77777777" w:rsidR="00B00142" w:rsidRPr="00C27F6E" w:rsidRDefault="00B00142" w:rsidP="008B599B">
      <w:pPr>
        <w:jc w:val="both"/>
      </w:pPr>
      <w:r w:rsidRPr="00C27F6E">
        <w:t>Esamos kameros turi būti demontuotos.</w:t>
      </w:r>
      <w:r w:rsidRPr="00C27F6E">
        <w:tab/>
      </w:r>
    </w:p>
    <w:p w14:paraId="01241CEF" w14:textId="6805F3FA" w:rsidR="00B00142" w:rsidRPr="00C27F6E" w:rsidRDefault="00B00142" w:rsidP="008B599B">
      <w:pPr>
        <w:jc w:val="both"/>
      </w:pPr>
      <w:r w:rsidRPr="00C27F6E">
        <w:t>2.</w:t>
      </w:r>
      <w:r w:rsidRPr="00C27F6E">
        <w:tab/>
        <w:t xml:space="preserve">Įrengti kupolinę valdomą vaizdo stebėjimo kamerą pasieniečių mokyklos </w:t>
      </w:r>
      <w:r w:rsidR="00BC41CF" w:rsidRPr="00C27F6E">
        <w:t>sporto aikštyn</w:t>
      </w:r>
      <w:r w:rsidRPr="00C27F6E">
        <w:t>o teritorijoje, suderintoje su VSAT vietoje</w:t>
      </w:r>
      <w:r w:rsidR="00FA7C3C">
        <w:t>.</w:t>
      </w:r>
      <w:r w:rsidRPr="00C27F6E">
        <w:tab/>
      </w:r>
    </w:p>
    <w:p w14:paraId="6176BB50" w14:textId="59473A48" w:rsidR="00B00142" w:rsidRPr="00C27F6E" w:rsidRDefault="00B00142" w:rsidP="008B599B">
      <w:pPr>
        <w:jc w:val="both"/>
      </w:pPr>
      <w:r w:rsidRPr="00C27F6E">
        <w:t>3.</w:t>
      </w:r>
      <w:r w:rsidRPr="00C27F6E">
        <w:tab/>
        <w:t>Įrengti naujas duomenų perdavimo ir elektros maitinimo komunikacijas nuo sumontuotų kamerų iki pasieniečių mokyklos serverinės</w:t>
      </w:r>
      <w:r w:rsidR="00FA7C3C">
        <w:t>.</w:t>
      </w:r>
      <w:r w:rsidRPr="00C27F6E">
        <w:tab/>
      </w:r>
    </w:p>
    <w:p w14:paraId="04E9051B" w14:textId="2973792C" w:rsidR="00473424" w:rsidRPr="00C27F6E" w:rsidRDefault="00473424" w:rsidP="008B599B">
      <w:pPr>
        <w:jc w:val="both"/>
      </w:pPr>
      <w:r w:rsidRPr="00C27F6E">
        <w:t xml:space="preserve">4. </w:t>
      </w:r>
      <w:r w:rsidRPr="00C27F6E">
        <w:tab/>
        <w:t>Įrengti W</w:t>
      </w:r>
      <w:r w:rsidR="00452C3B" w:rsidRPr="00C27F6E">
        <w:t>i</w:t>
      </w:r>
      <w:r w:rsidRPr="00C27F6E">
        <w:t>-F</w:t>
      </w:r>
      <w:r w:rsidR="00452C3B" w:rsidRPr="00C27F6E">
        <w:t>i</w:t>
      </w:r>
      <w:r w:rsidRPr="00C27F6E">
        <w:t xml:space="preserve"> įrangą </w:t>
      </w:r>
      <w:r w:rsidR="00BC41CF" w:rsidRPr="00C27F6E">
        <w:t>sporto aikštyn</w:t>
      </w:r>
      <w:r w:rsidRPr="00C27F6E">
        <w:t>o teritorijoje.</w:t>
      </w:r>
    </w:p>
    <w:p w14:paraId="22FCD8A3" w14:textId="4166130B" w:rsidR="00B00142" w:rsidRPr="00C27F6E" w:rsidRDefault="00473424" w:rsidP="008B599B">
      <w:pPr>
        <w:jc w:val="both"/>
      </w:pPr>
      <w:r w:rsidRPr="00C27F6E">
        <w:t>5</w:t>
      </w:r>
      <w:r w:rsidR="00B00142" w:rsidRPr="00C27F6E">
        <w:t>.</w:t>
      </w:r>
      <w:r w:rsidR="00B00142" w:rsidRPr="00C27F6E">
        <w:tab/>
        <w:t xml:space="preserve">Įrengti vaizdo įrašymo, komutacinę ir nepertraukiamo maitinimo įrangą serverinėje. </w:t>
      </w:r>
      <w:r w:rsidR="00B00142" w:rsidRPr="00C27F6E">
        <w:tab/>
      </w:r>
    </w:p>
    <w:p w14:paraId="590FABB9" w14:textId="0DB95C4F" w:rsidR="00B00142" w:rsidRPr="00C27F6E" w:rsidRDefault="00473424" w:rsidP="008B599B">
      <w:pPr>
        <w:jc w:val="both"/>
      </w:pPr>
      <w:r w:rsidRPr="00C27F6E">
        <w:t>6</w:t>
      </w:r>
      <w:r w:rsidR="00B00142" w:rsidRPr="00C27F6E">
        <w:t>.</w:t>
      </w:r>
      <w:r w:rsidR="00B00142" w:rsidRPr="00C27F6E">
        <w:tab/>
        <w:t>Įrengti operatoriaus darbo vietą su baldais,  su VSAT suderintoje patalpoje</w:t>
      </w:r>
      <w:r w:rsidR="00FA7C3C">
        <w:t>.</w:t>
      </w:r>
      <w:r w:rsidR="00B00142" w:rsidRPr="00C27F6E">
        <w:tab/>
      </w:r>
    </w:p>
    <w:p w14:paraId="493BAF20" w14:textId="3AAB2D97" w:rsidR="00B00142" w:rsidRPr="00C27F6E" w:rsidRDefault="00B00142" w:rsidP="008B599B">
      <w:pPr>
        <w:jc w:val="both"/>
      </w:pPr>
      <w:r w:rsidRPr="00C27F6E">
        <w:tab/>
        <w:t>Įrangos pavadinimai ir kiekiai</w:t>
      </w:r>
      <w:r w:rsidR="00FA7C3C">
        <w:t>:</w:t>
      </w:r>
      <w:r w:rsidRPr="00C27F6E">
        <w:tab/>
      </w:r>
    </w:p>
    <w:p w14:paraId="11BA2D14" w14:textId="77777777" w:rsidR="00B00142" w:rsidRPr="00C27F6E" w:rsidRDefault="00B00142" w:rsidP="008B599B">
      <w:pPr>
        <w:jc w:val="both"/>
      </w:pPr>
      <w:r w:rsidRPr="00C27F6E">
        <w:t>1.</w:t>
      </w:r>
      <w:r w:rsidRPr="00C27F6E">
        <w:tab/>
        <w:t>Stacionari vaizdo kamera</w:t>
      </w:r>
      <w:r w:rsidRPr="00C27F6E">
        <w:tab/>
        <w:t>40 vnt.</w:t>
      </w:r>
    </w:p>
    <w:p w14:paraId="2E601290" w14:textId="77777777" w:rsidR="00B00142" w:rsidRPr="00C27F6E" w:rsidRDefault="00B00142" w:rsidP="008B599B">
      <w:pPr>
        <w:jc w:val="both"/>
      </w:pPr>
      <w:r w:rsidRPr="00C27F6E">
        <w:t>2.</w:t>
      </w:r>
      <w:r w:rsidRPr="00C27F6E">
        <w:tab/>
        <w:t>IR apšvietimo prožektoriai</w:t>
      </w:r>
      <w:r w:rsidRPr="00C27F6E">
        <w:tab/>
        <w:t>40 vnt.</w:t>
      </w:r>
    </w:p>
    <w:p w14:paraId="36B4DDED" w14:textId="77777777" w:rsidR="00B00142" w:rsidRPr="00C27F6E" w:rsidRDefault="00B00142" w:rsidP="008B599B">
      <w:pPr>
        <w:jc w:val="both"/>
      </w:pPr>
      <w:r w:rsidRPr="00C27F6E">
        <w:t>3.</w:t>
      </w:r>
      <w:r w:rsidRPr="00C27F6E">
        <w:tab/>
        <w:t>Kupolinė valdoma vaizdo stebėjimo kamera</w:t>
      </w:r>
      <w:r w:rsidRPr="00C27F6E">
        <w:tab/>
        <w:t>1 vnt.</w:t>
      </w:r>
    </w:p>
    <w:p w14:paraId="53B2AF1A" w14:textId="77777777" w:rsidR="00B00142" w:rsidRPr="00C27F6E" w:rsidRDefault="00B00142" w:rsidP="008B599B">
      <w:pPr>
        <w:jc w:val="both"/>
      </w:pPr>
      <w:r w:rsidRPr="00C27F6E">
        <w:t>4.</w:t>
      </w:r>
      <w:r w:rsidRPr="00C27F6E">
        <w:tab/>
        <w:t>Duomenų perdavimo ir elektros maitinimo komunikacijos</w:t>
      </w:r>
      <w:r w:rsidRPr="00C27F6E">
        <w:tab/>
        <w:t>1 kompl.</w:t>
      </w:r>
    </w:p>
    <w:p w14:paraId="241F24A7" w14:textId="554B8377" w:rsidR="00473424" w:rsidRPr="00C27F6E" w:rsidRDefault="00473424" w:rsidP="008B599B">
      <w:pPr>
        <w:jc w:val="both"/>
      </w:pPr>
      <w:r w:rsidRPr="00C27F6E">
        <w:t>5.</w:t>
      </w:r>
      <w:r w:rsidRPr="00C27F6E">
        <w:tab/>
        <w:t>Ugniasienė 1 vnt.</w:t>
      </w:r>
    </w:p>
    <w:p w14:paraId="16CC09F9" w14:textId="64D1F16A" w:rsidR="00473424" w:rsidRPr="00C27F6E" w:rsidRDefault="00473424" w:rsidP="008B599B">
      <w:pPr>
        <w:jc w:val="both"/>
      </w:pPr>
      <w:r w:rsidRPr="00C27F6E">
        <w:t xml:space="preserve">6. </w:t>
      </w:r>
      <w:r w:rsidRPr="00C27F6E">
        <w:tab/>
        <w:t>W</w:t>
      </w:r>
      <w:r w:rsidR="00452C3B" w:rsidRPr="00C27F6E">
        <w:t>i-</w:t>
      </w:r>
      <w:r w:rsidRPr="00C27F6E">
        <w:t>F</w:t>
      </w:r>
      <w:r w:rsidR="00452C3B" w:rsidRPr="00C27F6E">
        <w:t>i</w:t>
      </w:r>
      <w:r w:rsidRPr="00C27F6E">
        <w:t xml:space="preserve"> įranga 1 kompl.</w:t>
      </w:r>
    </w:p>
    <w:p w14:paraId="08F468C4" w14:textId="20E4B160" w:rsidR="00B00142" w:rsidRPr="00C27F6E" w:rsidRDefault="00473424" w:rsidP="008B599B">
      <w:pPr>
        <w:jc w:val="both"/>
      </w:pPr>
      <w:r w:rsidRPr="00C27F6E">
        <w:t>7</w:t>
      </w:r>
      <w:r w:rsidR="00B00142" w:rsidRPr="00C27F6E">
        <w:t>.</w:t>
      </w:r>
      <w:r w:rsidR="00B00142" w:rsidRPr="00C27F6E">
        <w:tab/>
        <w:t>Vaizdo įrašymo įranga</w:t>
      </w:r>
      <w:r w:rsidR="00B00142" w:rsidRPr="00C27F6E">
        <w:tab/>
        <w:t>1 vnt.</w:t>
      </w:r>
    </w:p>
    <w:p w14:paraId="2363E565" w14:textId="36765712" w:rsidR="00B00142" w:rsidRPr="00C27F6E" w:rsidRDefault="00473424" w:rsidP="008B599B">
      <w:pPr>
        <w:jc w:val="both"/>
      </w:pPr>
      <w:r w:rsidRPr="00C27F6E">
        <w:t>8</w:t>
      </w:r>
      <w:r w:rsidR="00B00142" w:rsidRPr="00C27F6E">
        <w:t>.</w:t>
      </w:r>
      <w:r w:rsidR="00B00142" w:rsidRPr="00C27F6E">
        <w:tab/>
        <w:t>Vaizdo valdymo programinė įranga</w:t>
      </w:r>
      <w:r w:rsidR="00B00142" w:rsidRPr="00C27F6E">
        <w:tab/>
        <w:t>1 kompl.</w:t>
      </w:r>
    </w:p>
    <w:p w14:paraId="4A642464" w14:textId="45FCB06A" w:rsidR="00B00142" w:rsidRPr="00C27F6E" w:rsidRDefault="00473424" w:rsidP="008B599B">
      <w:pPr>
        <w:jc w:val="both"/>
      </w:pPr>
      <w:r w:rsidRPr="00C27F6E">
        <w:t>9</w:t>
      </w:r>
      <w:r w:rsidR="00B00142" w:rsidRPr="00C27F6E">
        <w:t>.</w:t>
      </w:r>
      <w:r w:rsidR="00B00142" w:rsidRPr="00C27F6E">
        <w:tab/>
        <w:t>Komutacinė įranga</w:t>
      </w:r>
      <w:r w:rsidR="00B00142" w:rsidRPr="00C27F6E">
        <w:tab/>
        <w:t>1 kompl.</w:t>
      </w:r>
    </w:p>
    <w:p w14:paraId="7ED4DBDA" w14:textId="73ABEC3E" w:rsidR="00B00142" w:rsidRPr="00C27F6E" w:rsidRDefault="00473424" w:rsidP="008B599B">
      <w:pPr>
        <w:jc w:val="both"/>
      </w:pPr>
      <w:r w:rsidRPr="00C27F6E">
        <w:t>10</w:t>
      </w:r>
      <w:r w:rsidR="00B00142" w:rsidRPr="00C27F6E">
        <w:t>.</w:t>
      </w:r>
      <w:r w:rsidR="00B00142" w:rsidRPr="00C27F6E">
        <w:tab/>
        <w:t>Nepertraukiamo maitinimo šaltinis (UPS)</w:t>
      </w:r>
      <w:r w:rsidR="00B00142" w:rsidRPr="00C27F6E">
        <w:tab/>
        <w:t>1 vnt.</w:t>
      </w:r>
    </w:p>
    <w:p w14:paraId="47033DFE" w14:textId="69F8545B" w:rsidR="00B00142" w:rsidRPr="00C27F6E" w:rsidRDefault="00473424" w:rsidP="008B599B">
      <w:pPr>
        <w:jc w:val="both"/>
      </w:pPr>
      <w:r w:rsidRPr="00C27F6E">
        <w:t>11</w:t>
      </w:r>
      <w:r w:rsidR="00B00142" w:rsidRPr="00C27F6E">
        <w:t>.</w:t>
      </w:r>
      <w:r w:rsidR="00B00142" w:rsidRPr="00C27F6E">
        <w:tab/>
        <w:t>Operatoriaus kompiuterinė darbo vieta</w:t>
      </w:r>
      <w:r w:rsidR="00B00142" w:rsidRPr="00C27F6E">
        <w:tab/>
        <w:t>1 kompl.</w:t>
      </w:r>
    </w:p>
    <w:p w14:paraId="626E2698" w14:textId="199E78EF" w:rsidR="00B00142" w:rsidRPr="00C27F6E" w:rsidRDefault="00B00142" w:rsidP="008B599B">
      <w:pPr>
        <w:jc w:val="both"/>
      </w:pPr>
      <w:r w:rsidRPr="00C27F6E">
        <w:t>1</w:t>
      </w:r>
      <w:r w:rsidR="00473424" w:rsidRPr="00C27F6E">
        <w:t>2</w:t>
      </w:r>
      <w:r w:rsidRPr="00C27F6E">
        <w:t>.</w:t>
      </w:r>
      <w:r w:rsidRPr="00C27F6E">
        <w:tab/>
        <w:t>Stebėjimo monitorius</w:t>
      </w:r>
      <w:r w:rsidRPr="00C27F6E">
        <w:tab/>
        <w:t>2 vnt.</w:t>
      </w:r>
    </w:p>
    <w:p w14:paraId="36CB6F95" w14:textId="55EF69A4" w:rsidR="00B00142" w:rsidRPr="00C27F6E" w:rsidRDefault="00B00142" w:rsidP="008B599B">
      <w:pPr>
        <w:jc w:val="both"/>
      </w:pPr>
      <w:r w:rsidRPr="00C27F6E">
        <w:t>1</w:t>
      </w:r>
      <w:r w:rsidR="00473424" w:rsidRPr="00C27F6E">
        <w:t>3</w:t>
      </w:r>
      <w:r w:rsidRPr="00C27F6E">
        <w:t>.</w:t>
      </w:r>
      <w:r w:rsidRPr="00C27F6E">
        <w:tab/>
        <w:t>Biuro kėdė su stalu</w:t>
      </w:r>
      <w:r w:rsidRPr="00C27F6E">
        <w:tab/>
        <w:t>1 kompl.</w:t>
      </w:r>
    </w:p>
    <w:p w14:paraId="35848337" w14:textId="16C95FE4" w:rsidR="00B00142" w:rsidRPr="00C27F6E" w:rsidRDefault="00B00142" w:rsidP="008B599B">
      <w:pPr>
        <w:jc w:val="both"/>
      </w:pPr>
      <w:r w:rsidRPr="00C27F6E">
        <w:t>1</w:t>
      </w:r>
      <w:r w:rsidR="00473424" w:rsidRPr="00C27F6E">
        <w:t>4</w:t>
      </w:r>
      <w:r w:rsidRPr="00C27F6E">
        <w:t>.</w:t>
      </w:r>
      <w:r w:rsidRPr="00C27F6E">
        <w:tab/>
        <w:t>Įrengimo darbai</w:t>
      </w:r>
      <w:r w:rsidRPr="00C27F6E">
        <w:tab/>
        <w:t>1 kompl.</w:t>
      </w:r>
    </w:p>
    <w:p w14:paraId="37AAB7E3" w14:textId="77777777" w:rsidR="00B00142" w:rsidRPr="00C27F6E" w:rsidRDefault="00B00142" w:rsidP="008B599B">
      <w:pPr>
        <w:jc w:val="both"/>
      </w:pPr>
    </w:p>
    <w:p w14:paraId="2B5D5050" w14:textId="77777777" w:rsidR="00B00142" w:rsidRPr="00C27F6E" w:rsidRDefault="00B00142" w:rsidP="008B599B">
      <w:pPr>
        <w:jc w:val="both"/>
      </w:pPr>
      <w:r w:rsidRPr="00C27F6E">
        <w:t>1.</w:t>
      </w:r>
      <w:r w:rsidRPr="00C27F6E">
        <w:tab/>
      </w:r>
      <w:r w:rsidRPr="00C27F6E">
        <w:tab/>
        <w:t>Techniniai reikalavimai stacionarioms kameroms, jos turi turėti:</w:t>
      </w:r>
    </w:p>
    <w:p w14:paraId="35DEE687" w14:textId="77777777" w:rsidR="00B00142" w:rsidRPr="00C27F6E" w:rsidRDefault="00B00142" w:rsidP="008B599B">
      <w:pPr>
        <w:jc w:val="both"/>
      </w:pPr>
      <w:r w:rsidRPr="00C27F6E">
        <w:t>1.1.</w:t>
      </w:r>
      <w:r w:rsidRPr="00C27F6E">
        <w:tab/>
      </w:r>
      <w:r w:rsidRPr="00C27F6E">
        <w:tab/>
        <w:t>Onvif standartą (Profile S) arba lygiavertį;</w:t>
      </w:r>
    </w:p>
    <w:p w14:paraId="433E9E3D" w14:textId="77777777" w:rsidR="00B00142" w:rsidRPr="00C27F6E" w:rsidRDefault="00B00142" w:rsidP="008B599B">
      <w:pPr>
        <w:jc w:val="both"/>
      </w:pPr>
      <w:r w:rsidRPr="00C27F6E">
        <w:t>1.2.</w:t>
      </w:r>
      <w:r w:rsidRPr="00C27F6E">
        <w:tab/>
      </w:r>
      <w:r w:rsidRPr="00C27F6E">
        <w:tab/>
        <w:t>vaizdo kompresiją H.265 arba lygiavertę;</w:t>
      </w:r>
    </w:p>
    <w:p w14:paraId="544951CA" w14:textId="77777777" w:rsidR="00B00142" w:rsidRPr="00C27F6E" w:rsidRDefault="00B00142" w:rsidP="008B599B">
      <w:pPr>
        <w:jc w:val="both"/>
      </w:pPr>
      <w:r w:rsidRPr="00C27F6E">
        <w:t>1.3.</w:t>
      </w:r>
      <w:r w:rsidRPr="00C27F6E">
        <w:tab/>
      </w:r>
      <w:r w:rsidRPr="00C27F6E">
        <w:tab/>
        <w:t>matricą su ne mažesne kaip 1/2.8” įstrižaine;</w:t>
      </w:r>
    </w:p>
    <w:p w14:paraId="1BD3A51A" w14:textId="77777777" w:rsidR="00B00142" w:rsidRPr="00C27F6E" w:rsidRDefault="00B00142" w:rsidP="008B599B">
      <w:pPr>
        <w:jc w:val="both"/>
      </w:pPr>
      <w:r w:rsidRPr="00C27F6E">
        <w:t>1.4.</w:t>
      </w:r>
      <w:r w:rsidRPr="00C27F6E">
        <w:tab/>
      </w:r>
      <w:r w:rsidRPr="00C27F6E">
        <w:tab/>
        <w:t>matricą ne blogesnę kaip 2 MP;</w:t>
      </w:r>
    </w:p>
    <w:p w14:paraId="21718D72" w14:textId="77777777" w:rsidR="00B00142" w:rsidRPr="00C27F6E" w:rsidRDefault="00B00142" w:rsidP="008B599B">
      <w:pPr>
        <w:jc w:val="both"/>
      </w:pPr>
      <w:r w:rsidRPr="00C27F6E">
        <w:t>1.5.</w:t>
      </w:r>
      <w:r w:rsidRPr="00C27F6E">
        <w:tab/>
      </w:r>
      <w:r w:rsidRPr="00C27F6E">
        <w:tab/>
        <w:t>skiriamąją gebą ne mažesnę kaip 1920×1080;</w:t>
      </w:r>
    </w:p>
    <w:p w14:paraId="1C4C0E55" w14:textId="77777777" w:rsidR="00B00142" w:rsidRPr="00C27F6E" w:rsidRDefault="00B00142" w:rsidP="008B599B">
      <w:pPr>
        <w:jc w:val="both"/>
      </w:pPr>
      <w:r w:rsidRPr="00C27F6E">
        <w:t>1.6.</w:t>
      </w:r>
      <w:r w:rsidRPr="00C27F6E">
        <w:tab/>
      </w:r>
      <w:r w:rsidRPr="00C27F6E">
        <w:tab/>
        <w:t>dinaminį diapazoną ne blogesnį kaip 110 dB;</w:t>
      </w:r>
    </w:p>
    <w:p w14:paraId="2CCE8409" w14:textId="77777777" w:rsidR="00B00142" w:rsidRPr="00C27F6E" w:rsidRDefault="00B00142" w:rsidP="008B599B">
      <w:pPr>
        <w:jc w:val="both"/>
      </w:pPr>
      <w:r w:rsidRPr="00C27F6E">
        <w:t>1.7.</w:t>
      </w:r>
      <w:r w:rsidRPr="00C27F6E">
        <w:tab/>
      </w:r>
      <w:r w:rsidRPr="00C27F6E">
        <w:tab/>
        <w:t>santykį signalas/triukšmas (S/N), ne mažiau kaip 50 dB;</w:t>
      </w:r>
    </w:p>
    <w:p w14:paraId="09AC06BE" w14:textId="77777777" w:rsidR="00B00142" w:rsidRPr="00C27F6E" w:rsidRDefault="00B00142" w:rsidP="008B599B">
      <w:pPr>
        <w:jc w:val="both"/>
      </w:pPr>
      <w:r w:rsidRPr="00C27F6E">
        <w:t>1.8.</w:t>
      </w:r>
      <w:r w:rsidRPr="00C27F6E">
        <w:tab/>
      </w:r>
      <w:r w:rsidRPr="00C27F6E">
        <w:tab/>
        <w:t>jautrumą ne blogiau 0.007 lx spalvotam vaizdui ir 0,0015 lx juodai baltam vaizdui;</w:t>
      </w:r>
    </w:p>
    <w:p w14:paraId="278B66B7" w14:textId="77777777" w:rsidR="00B00142" w:rsidRPr="00C27F6E" w:rsidRDefault="00B00142" w:rsidP="008B599B">
      <w:pPr>
        <w:jc w:val="both"/>
      </w:pPr>
      <w:r w:rsidRPr="00C27F6E">
        <w:t>1.9.</w:t>
      </w:r>
      <w:r w:rsidRPr="00C27F6E">
        <w:tab/>
      </w:r>
      <w:r w:rsidRPr="00C27F6E">
        <w:tab/>
        <w:t>automatinį baltos spalvos balansą;</w:t>
      </w:r>
    </w:p>
    <w:p w14:paraId="29F03D18" w14:textId="77777777" w:rsidR="00B00142" w:rsidRPr="00C27F6E" w:rsidRDefault="00B00142" w:rsidP="008B599B">
      <w:pPr>
        <w:jc w:val="both"/>
      </w:pPr>
      <w:r w:rsidRPr="00C27F6E">
        <w:t>1.10.</w:t>
      </w:r>
      <w:r w:rsidRPr="00C27F6E">
        <w:tab/>
      </w:r>
      <w:r w:rsidRPr="00C27F6E">
        <w:tab/>
        <w:t>elektroninį vaizdo stabilizavimą;</w:t>
      </w:r>
    </w:p>
    <w:p w14:paraId="0064878E" w14:textId="77777777" w:rsidR="00B00142" w:rsidRPr="00C27F6E" w:rsidRDefault="00B00142" w:rsidP="008B599B">
      <w:pPr>
        <w:jc w:val="both"/>
      </w:pPr>
      <w:r w:rsidRPr="00C27F6E">
        <w:t>1.11.</w:t>
      </w:r>
      <w:r w:rsidRPr="00C27F6E">
        <w:tab/>
      </w:r>
      <w:r w:rsidRPr="00C27F6E">
        <w:tab/>
        <w:t xml:space="preserve"> automatinę elektroninę užsklandą ne siauresnėse ribose kaip nuo 1/30 iki 1/12000s;</w:t>
      </w:r>
    </w:p>
    <w:p w14:paraId="2BB11127" w14:textId="77777777" w:rsidR="00B00142" w:rsidRPr="00C27F6E" w:rsidRDefault="00B00142" w:rsidP="008B599B">
      <w:pPr>
        <w:jc w:val="both"/>
      </w:pPr>
      <w:r w:rsidRPr="00C27F6E">
        <w:t>1.12.</w:t>
      </w:r>
      <w:r w:rsidRPr="00C27F6E">
        <w:tab/>
      </w:r>
      <w:r w:rsidRPr="00C27F6E">
        <w:tab/>
        <w:t xml:space="preserve"> rankinį ir automatinį persijungimo režimą iš spalvoto vaizdo į „juodai baltą“ vaizdą;</w:t>
      </w:r>
    </w:p>
    <w:p w14:paraId="42EBD259" w14:textId="77777777" w:rsidR="00B00142" w:rsidRPr="00C27F6E" w:rsidRDefault="00B00142" w:rsidP="008B599B">
      <w:pPr>
        <w:jc w:val="both"/>
      </w:pPr>
      <w:r w:rsidRPr="00C27F6E">
        <w:t>1.13.</w:t>
      </w:r>
      <w:r w:rsidRPr="00C27F6E">
        <w:tab/>
      </w:r>
      <w:r w:rsidRPr="00C27F6E">
        <w:tab/>
        <w:t>integruotą varifokalinį motorizuotą objektyvą su židinio nuotoliu ne siauresnėse ribose kaip nuo 5 iki 10 mm;</w:t>
      </w:r>
    </w:p>
    <w:p w14:paraId="6BF165A3" w14:textId="77777777" w:rsidR="00B00142" w:rsidRPr="00C27F6E" w:rsidRDefault="00B00142" w:rsidP="008B599B">
      <w:pPr>
        <w:jc w:val="both"/>
      </w:pPr>
      <w:r w:rsidRPr="00C27F6E">
        <w:t>1.14.</w:t>
      </w:r>
      <w:r w:rsidRPr="00C27F6E">
        <w:tab/>
      </w:r>
      <w:r w:rsidRPr="00C27F6E">
        <w:tab/>
        <w:t>vaizdo turinio analizės (vaizdo analitikos) procesorių;</w:t>
      </w:r>
    </w:p>
    <w:p w14:paraId="26D51F18" w14:textId="77777777" w:rsidR="00B00142" w:rsidRPr="00C27F6E" w:rsidRDefault="00B00142" w:rsidP="008B599B">
      <w:pPr>
        <w:jc w:val="both"/>
      </w:pPr>
      <w:r w:rsidRPr="00C27F6E">
        <w:t>1.15.</w:t>
      </w:r>
      <w:r w:rsidRPr="00C27F6E">
        <w:tab/>
      </w:r>
      <w:r w:rsidRPr="00C27F6E">
        <w:tab/>
        <w:t>integruotą aparatinį jutiklį, kurio pagalba kamera fiksuoja savo padėties erdvėje duomenis;</w:t>
      </w:r>
    </w:p>
    <w:p w14:paraId="59169F61" w14:textId="77777777" w:rsidR="00B00142" w:rsidRPr="00C27F6E" w:rsidRDefault="00B00142" w:rsidP="008B599B">
      <w:pPr>
        <w:jc w:val="both"/>
      </w:pPr>
      <w:r w:rsidRPr="00C27F6E">
        <w:t>1.16.</w:t>
      </w:r>
      <w:r w:rsidRPr="00C27F6E">
        <w:tab/>
      </w:r>
      <w:r w:rsidRPr="00C27F6E">
        <w:tab/>
        <w:t>apsaugą nuo viršįtampių;</w:t>
      </w:r>
    </w:p>
    <w:p w14:paraId="53ED26E7" w14:textId="77777777" w:rsidR="00B00142" w:rsidRPr="00C27F6E" w:rsidRDefault="00B00142" w:rsidP="008B599B">
      <w:pPr>
        <w:jc w:val="both"/>
      </w:pPr>
      <w:r w:rsidRPr="00C27F6E">
        <w:lastRenderedPageBreak/>
        <w:t>1.17.</w:t>
      </w:r>
      <w:r w:rsidRPr="00C27F6E">
        <w:tab/>
      </w:r>
      <w:r w:rsidRPr="00C27F6E">
        <w:tab/>
        <w:t>atsparumą vibracijoms, atitinkantį standartą EN60068-2-6:2008 arba lygiavertį.</w:t>
      </w:r>
    </w:p>
    <w:p w14:paraId="4BFA3D84" w14:textId="77777777" w:rsidR="00B00142" w:rsidRPr="00C27F6E" w:rsidRDefault="00B00142" w:rsidP="008B599B">
      <w:pPr>
        <w:jc w:val="both"/>
      </w:pPr>
      <w:r w:rsidRPr="00C27F6E">
        <w:t>1.18.</w:t>
      </w:r>
      <w:r w:rsidRPr="00C27F6E">
        <w:tab/>
      </w:r>
      <w:r w:rsidRPr="00C27F6E">
        <w:tab/>
        <w:t>darbinė temperatūra ne siauresnėse ribose kaip nuo –35ºC iki +45ºC;</w:t>
      </w:r>
    </w:p>
    <w:p w14:paraId="5A16C35F" w14:textId="77777777" w:rsidR="00B00142" w:rsidRPr="00C27F6E" w:rsidRDefault="00B00142" w:rsidP="008B599B">
      <w:pPr>
        <w:jc w:val="both"/>
      </w:pPr>
      <w:r w:rsidRPr="00C27F6E">
        <w:t>1.19.</w:t>
      </w:r>
      <w:r w:rsidRPr="00C27F6E">
        <w:tab/>
      </w:r>
      <w:r w:rsidRPr="00C27F6E">
        <w:tab/>
        <w:t>turi atitikti IP 66 arba lygiaverčio atsparumo standarto reikalavimus;</w:t>
      </w:r>
    </w:p>
    <w:p w14:paraId="36520C39" w14:textId="77777777" w:rsidR="00B00142" w:rsidRPr="00C27F6E" w:rsidRDefault="00B00142" w:rsidP="008B599B">
      <w:pPr>
        <w:jc w:val="both"/>
      </w:pPr>
      <w:r w:rsidRPr="00C27F6E">
        <w:t>1.20.</w:t>
      </w:r>
      <w:r w:rsidRPr="00C27F6E">
        <w:tab/>
      </w:r>
      <w:r w:rsidRPr="00C27F6E">
        <w:tab/>
        <w:t>turi atitikti IK 10 arba lygiaverčio atsparumo smūgiams standarto reikalavimus;</w:t>
      </w:r>
    </w:p>
    <w:p w14:paraId="04ABB217" w14:textId="77777777" w:rsidR="00B00142" w:rsidRPr="00C27F6E" w:rsidRDefault="00B00142" w:rsidP="008B599B">
      <w:pPr>
        <w:jc w:val="both"/>
      </w:pPr>
    </w:p>
    <w:p w14:paraId="49DBC57E" w14:textId="77777777" w:rsidR="00B00142" w:rsidRPr="00C27F6E" w:rsidRDefault="00B00142" w:rsidP="008B599B">
      <w:pPr>
        <w:jc w:val="both"/>
      </w:pPr>
      <w:r w:rsidRPr="00C27F6E">
        <w:t>2.</w:t>
      </w:r>
      <w:r w:rsidRPr="00C27F6E">
        <w:tab/>
      </w:r>
      <w:r w:rsidRPr="00C27F6E">
        <w:tab/>
        <w:t>Techniniai reikalavimai IR apšvietimo prožektoriams:</w:t>
      </w:r>
    </w:p>
    <w:p w14:paraId="0F3441E7" w14:textId="77777777" w:rsidR="00B00142" w:rsidRPr="00C27F6E" w:rsidRDefault="00B00142" w:rsidP="008B599B">
      <w:pPr>
        <w:jc w:val="both"/>
      </w:pPr>
      <w:r w:rsidRPr="00C27F6E">
        <w:t>2.1.</w:t>
      </w:r>
      <w:r w:rsidRPr="00C27F6E">
        <w:tab/>
      </w:r>
      <w:r w:rsidRPr="00C27F6E">
        <w:tab/>
        <w:t>turi užtikrinti stacionarių kamerų apžvalgos zonų (atstumo ir kampo) apšvietimą;</w:t>
      </w:r>
    </w:p>
    <w:p w14:paraId="62D0E733" w14:textId="77777777" w:rsidR="00B00142" w:rsidRPr="00C27F6E" w:rsidRDefault="00B00142" w:rsidP="008B599B">
      <w:pPr>
        <w:jc w:val="both"/>
      </w:pPr>
      <w:r w:rsidRPr="00C27F6E">
        <w:t>2.2.</w:t>
      </w:r>
      <w:r w:rsidRPr="00C27F6E">
        <w:tab/>
      </w:r>
      <w:r w:rsidRPr="00C27F6E">
        <w:tab/>
        <w:t>IR spindulių bangos ilgis nuo 850 nm ir daugiau (privalo atitikti siūlomų vaizdo stebėjimo kamerų veikimo spektrui tamsiu paros metu);</w:t>
      </w:r>
    </w:p>
    <w:p w14:paraId="034276C8" w14:textId="77777777" w:rsidR="00B00142" w:rsidRPr="00C27F6E" w:rsidRDefault="00B00142" w:rsidP="008B599B">
      <w:pPr>
        <w:jc w:val="both"/>
      </w:pPr>
      <w:r w:rsidRPr="00C27F6E">
        <w:t>2.3.</w:t>
      </w:r>
      <w:r w:rsidRPr="00C27F6E">
        <w:tab/>
      </w:r>
      <w:r w:rsidRPr="00C27F6E">
        <w:tab/>
        <w:t>turi atitikti IP 66 arba lygiaverčio atsparumo standarto reikalavimus;</w:t>
      </w:r>
    </w:p>
    <w:p w14:paraId="27D395AC" w14:textId="77777777" w:rsidR="00B00142" w:rsidRPr="00C27F6E" w:rsidRDefault="00B00142" w:rsidP="008B599B">
      <w:pPr>
        <w:jc w:val="both"/>
      </w:pPr>
      <w:r w:rsidRPr="00C27F6E">
        <w:t>2.4.</w:t>
      </w:r>
      <w:r w:rsidRPr="00C27F6E">
        <w:tab/>
      </w:r>
      <w:r w:rsidRPr="00C27F6E">
        <w:tab/>
        <w:t>apšvietimo prožektoriai negali būti integruoti su vaizdo kamera, turi būti montuojami ne mažiau 30 cm atstumu nuo vaizdo kameros ir suderintame su VSAT aukštyje;</w:t>
      </w:r>
    </w:p>
    <w:p w14:paraId="7B21B81B" w14:textId="77777777" w:rsidR="00B00142" w:rsidRPr="00C27F6E" w:rsidRDefault="00B00142" w:rsidP="008B599B">
      <w:pPr>
        <w:jc w:val="both"/>
      </w:pPr>
      <w:r w:rsidRPr="00C27F6E">
        <w:t>2.5.</w:t>
      </w:r>
      <w:r w:rsidRPr="00C27F6E">
        <w:tab/>
      </w:r>
      <w:r w:rsidRPr="00C27F6E">
        <w:tab/>
        <w:t>darbinė temperatūra ne siauresnėse ribose kaip nuo –35ºC iki +45ºC.</w:t>
      </w:r>
    </w:p>
    <w:p w14:paraId="57A0E5BC" w14:textId="77777777" w:rsidR="00B00142" w:rsidRPr="00C27F6E" w:rsidRDefault="00B00142" w:rsidP="008B599B">
      <w:pPr>
        <w:jc w:val="both"/>
      </w:pPr>
    </w:p>
    <w:p w14:paraId="529A35F0" w14:textId="77777777" w:rsidR="00B00142" w:rsidRPr="00C27F6E" w:rsidRDefault="00B00142" w:rsidP="008B599B">
      <w:pPr>
        <w:jc w:val="both"/>
      </w:pPr>
      <w:r w:rsidRPr="00C27F6E">
        <w:t>3.</w:t>
      </w:r>
      <w:r w:rsidRPr="00C27F6E">
        <w:tab/>
        <w:t>Kupolinės valdomos vaizdo stebėjimo kameros minimalūs techniniai reikalavimai:</w:t>
      </w:r>
    </w:p>
    <w:p w14:paraId="01140D76" w14:textId="77777777" w:rsidR="00B00142" w:rsidRPr="00C27F6E" w:rsidRDefault="00B00142" w:rsidP="008B599B">
      <w:pPr>
        <w:jc w:val="both"/>
      </w:pPr>
      <w:r w:rsidRPr="00C27F6E">
        <w:t>3.1.</w:t>
      </w:r>
      <w:r w:rsidRPr="00C27F6E">
        <w:tab/>
        <w:t>turi turėti vaizdo matricą ne mažesnę kaip 1/2“;</w:t>
      </w:r>
    </w:p>
    <w:p w14:paraId="7955101A" w14:textId="77777777" w:rsidR="00B00142" w:rsidRPr="00C27F6E" w:rsidRDefault="00B00142" w:rsidP="008B599B">
      <w:pPr>
        <w:jc w:val="both"/>
      </w:pPr>
      <w:r w:rsidRPr="00C27F6E">
        <w:t>3.2.</w:t>
      </w:r>
      <w:r w:rsidRPr="00C27F6E">
        <w:tab/>
        <w:t>turi turėti vaizdo matricą jautrią IR spinduliams;</w:t>
      </w:r>
    </w:p>
    <w:p w14:paraId="4F57A40A" w14:textId="77777777" w:rsidR="00B00142" w:rsidRPr="00C27F6E" w:rsidRDefault="00B00142" w:rsidP="008B599B">
      <w:pPr>
        <w:jc w:val="both"/>
      </w:pPr>
      <w:r w:rsidRPr="00C27F6E">
        <w:t>3.3.</w:t>
      </w:r>
      <w:r w:rsidRPr="00C27F6E">
        <w:tab/>
        <w:t>turi turėti vaizdo turinio analizės (vaizdo analitikos) procesorių;</w:t>
      </w:r>
    </w:p>
    <w:p w14:paraId="703CFCE8" w14:textId="77777777" w:rsidR="00B00142" w:rsidRPr="00C27F6E" w:rsidRDefault="00B00142" w:rsidP="008B599B">
      <w:pPr>
        <w:jc w:val="both"/>
      </w:pPr>
      <w:r w:rsidRPr="00C27F6E">
        <w:t>3.4.</w:t>
      </w:r>
      <w:r w:rsidRPr="00C27F6E">
        <w:tab/>
        <w:t>intelektuali vaizdo analitika turi veikti judant kamerai (skenuojant) tarp iš anksto nustatytų padėčių ir/arba esant stacionariam vaizdui (pagal pasirinktą rėžimą);</w:t>
      </w:r>
    </w:p>
    <w:p w14:paraId="6EBF31FC" w14:textId="77777777" w:rsidR="00B00142" w:rsidRPr="00C27F6E" w:rsidRDefault="00B00142" w:rsidP="008B599B">
      <w:pPr>
        <w:jc w:val="both"/>
      </w:pPr>
      <w:r w:rsidRPr="00C27F6E">
        <w:t>3.5.</w:t>
      </w:r>
      <w:r w:rsidRPr="00C27F6E">
        <w:tab/>
        <w:t>turi turėti jautrumą ne blogiau 0.005 lx spalvotam vaizdui ir 0,002 lx juodai baltam vaizdui kai F 1.6, 30IRE;</w:t>
      </w:r>
    </w:p>
    <w:p w14:paraId="37ED8B5B" w14:textId="77777777" w:rsidR="00B00142" w:rsidRPr="00C27F6E" w:rsidRDefault="00B00142" w:rsidP="008B599B">
      <w:pPr>
        <w:jc w:val="both"/>
      </w:pPr>
      <w:r w:rsidRPr="00C27F6E">
        <w:t>3.6.</w:t>
      </w:r>
      <w:r w:rsidRPr="00C27F6E">
        <w:tab/>
        <w:t>turi turėti automatinį stiprinimo reguliavimą (AGC);</w:t>
      </w:r>
    </w:p>
    <w:p w14:paraId="2F07F0CF" w14:textId="77777777" w:rsidR="00B00142" w:rsidRPr="00C27F6E" w:rsidRDefault="00B00142" w:rsidP="008B599B">
      <w:pPr>
        <w:jc w:val="both"/>
      </w:pPr>
      <w:r w:rsidRPr="00C27F6E">
        <w:t>3.7.</w:t>
      </w:r>
      <w:r w:rsidRPr="00C27F6E">
        <w:tab/>
        <w:t>turi turėti dinaminį diapazoną ne mažiau 110 dB;</w:t>
      </w:r>
    </w:p>
    <w:p w14:paraId="5EAE0B5D" w14:textId="77777777" w:rsidR="00B00142" w:rsidRPr="00C27F6E" w:rsidRDefault="00B00142" w:rsidP="008B599B">
      <w:pPr>
        <w:jc w:val="both"/>
      </w:pPr>
      <w:r w:rsidRPr="00C27F6E">
        <w:t>3.8.</w:t>
      </w:r>
      <w:r w:rsidRPr="00C27F6E">
        <w:tab/>
        <w:t>turi turėti automatinę elektroninę užsklandą ne blogiau kaip iki 1/10000 s;</w:t>
      </w:r>
    </w:p>
    <w:p w14:paraId="55F6EAA4" w14:textId="77777777" w:rsidR="00B00142" w:rsidRPr="00C27F6E" w:rsidRDefault="00B00142" w:rsidP="008B599B">
      <w:pPr>
        <w:jc w:val="both"/>
      </w:pPr>
      <w:r w:rsidRPr="00C27F6E">
        <w:t>3.9.</w:t>
      </w:r>
      <w:r w:rsidRPr="00C27F6E">
        <w:tab/>
        <w:t>turi turėti optinį priartinimą ne mažiau kaip 30 kartų;</w:t>
      </w:r>
    </w:p>
    <w:p w14:paraId="7C947914" w14:textId="77777777" w:rsidR="00B00142" w:rsidRPr="00C27F6E" w:rsidRDefault="00B00142" w:rsidP="008B599B">
      <w:pPr>
        <w:jc w:val="both"/>
      </w:pPr>
      <w:r w:rsidRPr="00C27F6E">
        <w:t>3.10.</w:t>
      </w:r>
      <w:r w:rsidRPr="00C27F6E">
        <w:tab/>
        <w:t>turi turėti nuotolinį parametrų valdymą;</w:t>
      </w:r>
    </w:p>
    <w:p w14:paraId="66F5FCDC" w14:textId="77777777" w:rsidR="00B00142" w:rsidRPr="00C27F6E" w:rsidRDefault="00B00142" w:rsidP="008B599B">
      <w:pPr>
        <w:jc w:val="both"/>
      </w:pPr>
      <w:r w:rsidRPr="00C27F6E">
        <w:t>3.11.</w:t>
      </w:r>
      <w:r w:rsidRPr="00C27F6E">
        <w:tab/>
        <w:t>turi turėti santykį signalas/triukšmas (S/N), ne mažiau 55 dB;</w:t>
      </w:r>
    </w:p>
    <w:p w14:paraId="05F262DC" w14:textId="77777777" w:rsidR="00B00142" w:rsidRPr="00C27F6E" w:rsidRDefault="00B00142" w:rsidP="008B599B">
      <w:pPr>
        <w:jc w:val="both"/>
      </w:pPr>
      <w:r w:rsidRPr="00C27F6E">
        <w:t>3.12.</w:t>
      </w:r>
      <w:r w:rsidRPr="00C27F6E">
        <w:tab/>
        <w:t>turi turėti skiriamąją gebą ne mažiau kaip 1920 x 1080 pikselių;</w:t>
      </w:r>
    </w:p>
    <w:p w14:paraId="3EC74AB8" w14:textId="77777777" w:rsidR="00B00142" w:rsidRPr="00C27F6E" w:rsidRDefault="00B00142" w:rsidP="008B599B">
      <w:pPr>
        <w:jc w:val="both"/>
      </w:pPr>
      <w:r w:rsidRPr="00C27F6E">
        <w:t>3.13.</w:t>
      </w:r>
      <w:r w:rsidRPr="00C27F6E">
        <w:tab/>
        <w:t>turi turėti elektroninį vaizdo stabilizavimą;</w:t>
      </w:r>
    </w:p>
    <w:p w14:paraId="7E8A428A" w14:textId="77777777" w:rsidR="00B00142" w:rsidRPr="00C27F6E" w:rsidRDefault="00B00142" w:rsidP="008B599B">
      <w:pPr>
        <w:jc w:val="both"/>
      </w:pPr>
      <w:r w:rsidRPr="00C27F6E">
        <w:t>3.14.</w:t>
      </w:r>
      <w:r w:rsidRPr="00C27F6E">
        <w:tab/>
        <w:t>turi turėti pasukimo kampą pagal horizontalę 360° (keičiamo greičio ribos ne prastesnės kaip nuo 0.3° iki 100° per sekundę);</w:t>
      </w:r>
    </w:p>
    <w:p w14:paraId="1927B633" w14:textId="77777777" w:rsidR="00B00142" w:rsidRPr="00C27F6E" w:rsidRDefault="00B00142" w:rsidP="008B599B">
      <w:pPr>
        <w:jc w:val="both"/>
      </w:pPr>
      <w:r w:rsidRPr="00C27F6E">
        <w:t>3.15.</w:t>
      </w:r>
      <w:r w:rsidRPr="00C27F6E">
        <w:tab/>
        <w:t>turi turėti pasisukimo kampą pagal vertikalę nuo 0° iki -80° (keičiamo greičio ribos ne prastesnės kaip nuo 0.3° iki 80° per sekundę);</w:t>
      </w:r>
    </w:p>
    <w:p w14:paraId="238584FE" w14:textId="77777777" w:rsidR="00B00142" w:rsidRPr="00C27F6E" w:rsidRDefault="00B00142" w:rsidP="008B599B">
      <w:pPr>
        <w:jc w:val="both"/>
      </w:pPr>
      <w:r w:rsidRPr="00C27F6E">
        <w:t>3.16.</w:t>
      </w:r>
      <w:r w:rsidRPr="00C27F6E">
        <w:tab/>
        <w:t>turi turėti galimybę nustatyti ne mažiau 64 išankstinio nustatymo padėčių;</w:t>
      </w:r>
    </w:p>
    <w:p w14:paraId="544BBC2B" w14:textId="77777777" w:rsidR="00B00142" w:rsidRPr="00C27F6E" w:rsidRDefault="00B00142" w:rsidP="008B599B">
      <w:pPr>
        <w:jc w:val="both"/>
      </w:pPr>
      <w:r w:rsidRPr="00C27F6E">
        <w:t>3.17.</w:t>
      </w:r>
      <w:r w:rsidRPr="00C27F6E">
        <w:tab/>
        <w:t>turi turėti montuojamus ant kameros LED prožektorius:</w:t>
      </w:r>
    </w:p>
    <w:p w14:paraId="787EAACA" w14:textId="77777777" w:rsidR="00B00142" w:rsidRPr="00C27F6E" w:rsidRDefault="00B00142" w:rsidP="008B599B">
      <w:pPr>
        <w:jc w:val="both"/>
      </w:pPr>
      <w:r w:rsidRPr="00C27F6E">
        <w:t>3.17.1.</w:t>
      </w:r>
      <w:r w:rsidRPr="00C27F6E">
        <w:tab/>
        <w:t>turi turėti IR spindulių (privalo atitikti siūlomų vaizdo stebėjimo kamerų veikimo spektrui tamsiu paros metu) ir dienos šviesos (5500 – 6500 K) LED technologijos prožektorius;</w:t>
      </w:r>
    </w:p>
    <w:p w14:paraId="2E6AFA2D" w14:textId="77777777" w:rsidR="00B00142" w:rsidRPr="00C27F6E" w:rsidRDefault="00B00142" w:rsidP="008B599B">
      <w:pPr>
        <w:jc w:val="both"/>
      </w:pPr>
      <w:r w:rsidRPr="00C27F6E">
        <w:t>3.17.2.</w:t>
      </w:r>
      <w:r w:rsidRPr="00C27F6E">
        <w:tab/>
        <w:t>elektros maitinimas turi būti paduotas iš kameros (be papildomo išorinio maitinimo šaltinio);</w:t>
      </w:r>
    </w:p>
    <w:p w14:paraId="590C4E50" w14:textId="77777777" w:rsidR="00B00142" w:rsidRPr="00C27F6E" w:rsidRDefault="00B00142" w:rsidP="008B599B">
      <w:pPr>
        <w:jc w:val="both"/>
      </w:pPr>
      <w:r w:rsidRPr="00C27F6E">
        <w:t>3.17.3.</w:t>
      </w:r>
      <w:r w:rsidRPr="00C27F6E">
        <w:tab/>
        <w:t>turi turėti galimybę prožektorių apšvietimo intensyvumą ir kampą valdyti automatiniu režimu iš vaizdo stebėjimo kameros;</w:t>
      </w:r>
    </w:p>
    <w:p w14:paraId="48253538" w14:textId="77777777" w:rsidR="00B00142" w:rsidRPr="00C27F6E" w:rsidRDefault="00B00142" w:rsidP="008B599B">
      <w:pPr>
        <w:jc w:val="both"/>
      </w:pPr>
      <w:r w:rsidRPr="00C27F6E">
        <w:t>3.17.4.</w:t>
      </w:r>
      <w:r w:rsidRPr="00C27F6E">
        <w:tab/>
        <w:t>objekto aptikimas naudojant IR spindulių prožektorių – ne mažiau 400 m;</w:t>
      </w:r>
    </w:p>
    <w:p w14:paraId="56777D3C" w14:textId="77777777" w:rsidR="00B00142" w:rsidRPr="00C27F6E" w:rsidRDefault="00B00142" w:rsidP="008B599B">
      <w:pPr>
        <w:jc w:val="both"/>
      </w:pPr>
      <w:r w:rsidRPr="00C27F6E">
        <w:t>3.17.5.</w:t>
      </w:r>
      <w:r w:rsidRPr="00C27F6E">
        <w:tab/>
        <w:t>dienos šviesos prožektoriaus šviesos stiprumas – ne mažiau 850 lx (3m).</w:t>
      </w:r>
    </w:p>
    <w:p w14:paraId="410C431C" w14:textId="77777777" w:rsidR="00B00142" w:rsidRPr="00C27F6E" w:rsidRDefault="00B00142" w:rsidP="008B599B">
      <w:pPr>
        <w:jc w:val="both"/>
      </w:pPr>
      <w:r w:rsidRPr="00C27F6E">
        <w:t>3.18.</w:t>
      </w:r>
      <w:r w:rsidRPr="00C27F6E">
        <w:tab/>
        <w:t>turi atitikti IP 66 arba lygiaverčio atsparumo standarto reikalavimus;</w:t>
      </w:r>
    </w:p>
    <w:p w14:paraId="0E775A9F" w14:textId="77777777" w:rsidR="00B00142" w:rsidRPr="00C27F6E" w:rsidRDefault="00B00142" w:rsidP="008B599B">
      <w:pPr>
        <w:jc w:val="both"/>
      </w:pPr>
      <w:r w:rsidRPr="00C27F6E">
        <w:t>3.19.</w:t>
      </w:r>
      <w:r w:rsidRPr="00C27F6E">
        <w:tab/>
        <w:t>turi turėti integruotą stiklo valytuvą;</w:t>
      </w:r>
    </w:p>
    <w:p w14:paraId="13DC4A40" w14:textId="77777777" w:rsidR="00B00142" w:rsidRPr="00C27F6E" w:rsidRDefault="00B00142" w:rsidP="008B599B">
      <w:pPr>
        <w:jc w:val="both"/>
      </w:pPr>
      <w:r w:rsidRPr="00C27F6E">
        <w:t>3.20.</w:t>
      </w:r>
      <w:r w:rsidRPr="00C27F6E">
        <w:tab/>
        <w:t>turi turėti stiklo šildymo funkciją;</w:t>
      </w:r>
    </w:p>
    <w:p w14:paraId="05192D7B" w14:textId="77777777" w:rsidR="00B00142" w:rsidRPr="00C27F6E" w:rsidRDefault="00B00142" w:rsidP="008B599B">
      <w:pPr>
        <w:jc w:val="both"/>
      </w:pPr>
      <w:r w:rsidRPr="00C27F6E">
        <w:t>3.21.</w:t>
      </w:r>
      <w:r w:rsidRPr="00C27F6E">
        <w:tab/>
        <w:t>turi turėti darbinę temperatūrą ne blogiau kaip nuo -35 iki +45 °C;</w:t>
      </w:r>
    </w:p>
    <w:p w14:paraId="31F26BF3" w14:textId="77777777" w:rsidR="00B00142" w:rsidRPr="00C27F6E" w:rsidRDefault="00B00142" w:rsidP="008B599B">
      <w:pPr>
        <w:jc w:val="both"/>
      </w:pPr>
      <w:r w:rsidRPr="00C27F6E">
        <w:t>3.22.</w:t>
      </w:r>
      <w:r w:rsidRPr="00C27F6E">
        <w:tab/>
        <w:t>turi būti apsaugotos žaibo iškrovikliais;</w:t>
      </w:r>
    </w:p>
    <w:p w14:paraId="3C241FD2" w14:textId="77777777" w:rsidR="00B00142" w:rsidRPr="00C27F6E" w:rsidRDefault="00B00142" w:rsidP="008B599B">
      <w:pPr>
        <w:jc w:val="both"/>
      </w:pPr>
    </w:p>
    <w:p w14:paraId="50E58D43" w14:textId="77777777" w:rsidR="00B00142" w:rsidRPr="00C27F6E" w:rsidRDefault="00B00142" w:rsidP="008B599B">
      <w:pPr>
        <w:jc w:val="both"/>
      </w:pPr>
      <w:r w:rsidRPr="00C27F6E">
        <w:t>4.</w:t>
      </w:r>
      <w:r w:rsidRPr="00C27F6E">
        <w:tab/>
        <w:t>Techniniai reikalavimai vaizdo įrašymo įrangai:</w:t>
      </w:r>
    </w:p>
    <w:p w14:paraId="1169123E" w14:textId="77777777" w:rsidR="00B00142" w:rsidRPr="00C27F6E" w:rsidRDefault="00B00142" w:rsidP="008B599B">
      <w:pPr>
        <w:jc w:val="both"/>
      </w:pPr>
      <w:r w:rsidRPr="00C27F6E">
        <w:t>4.1.</w:t>
      </w:r>
      <w:r w:rsidRPr="00C27F6E">
        <w:tab/>
        <w:t>vieno įrašymo įrenginio talpa turi būti ne mažesnė kaip 288 TB prieš RAID;</w:t>
      </w:r>
    </w:p>
    <w:p w14:paraId="06ED9245" w14:textId="77777777" w:rsidR="00B00142" w:rsidRPr="00C27F6E" w:rsidRDefault="00B00142" w:rsidP="008B599B">
      <w:pPr>
        <w:jc w:val="both"/>
      </w:pPr>
      <w:r w:rsidRPr="00C27F6E">
        <w:t>4.2.</w:t>
      </w:r>
      <w:r w:rsidRPr="00C27F6E">
        <w:tab/>
        <w:t>turi būti naudojami RAID 6 lygmens diskų masyvai (vieno disko talpa ne didesnė kaip 18 TB);</w:t>
      </w:r>
    </w:p>
    <w:p w14:paraId="631107F4" w14:textId="77777777" w:rsidR="00B00142" w:rsidRPr="00C27F6E" w:rsidRDefault="00B00142" w:rsidP="008B599B">
      <w:pPr>
        <w:jc w:val="both"/>
      </w:pPr>
      <w:r w:rsidRPr="00C27F6E">
        <w:lastRenderedPageBreak/>
        <w:t>4.3.</w:t>
      </w:r>
      <w:r w:rsidRPr="00C27F6E">
        <w:tab/>
        <w:t>turi turėti dubliuotą Gigabit Ethernet ar lygiavertę tinklo sąsają;</w:t>
      </w:r>
    </w:p>
    <w:p w14:paraId="1F6AFFE6" w14:textId="77777777" w:rsidR="00B00142" w:rsidRPr="00C27F6E" w:rsidRDefault="00B00142" w:rsidP="008B599B">
      <w:pPr>
        <w:jc w:val="both"/>
      </w:pPr>
      <w:r w:rsidRPr="00C27F6E">
        <w:t>4.4.</w:t>
      </w:r>
      <w:r w:rsidRPr="00C27F6E">
        <w:tab/>
        <w:t>turi turėti vidinį arba išorinį CD/DVD įrašymo įrenginį ir ne mažiau kaip 2xUSB 3.0 arba lygiaverčius prievadus;</w:t>
      </w:r>
    </w:p>
    <w:p w14:paraId="66E7CF61" w14:textId="77777777" w:rsidR="00B00142" w:rsidRPr="00C27F6E" w:rsidRDefault="00B00142" w:rsidP="008B599B">
      <w:pPr>
        <w:jc w:val="both"/>
      </w:pPr>
      <w:r w:rsidRPr="00C27F6E">
        <w:t>4.5.</w:t>
      </w:r>
      <w:r w:rsidRPr="00C27F6E">
        <w:tab/>
        <w:t>turi užtikrinti ne mažiau kaip 256 kamerų vaizdo srautų įrašymą vienu metu;</w:t>
      </w:r>
    </w:p>
    <w:p w14:paraId="660B9840" w14:textId="77777777" w:rsidR="00B00142" w:rsidRPr="00C27F6E" w:rsidRDefault="00B00142" w:rsidP="008B599B">
      <w:pPr>
        <w:jc w:val="both"/>
      </w:pPr>
      <w:r w:rsidRPr="00C27F6E">
        <w:t>4.6.</w:t>
      </w:r>
      <w:r w:rsidRPr="00C27F6E">
        <w:tab/>
        <w:t>turi turėti minimalų bendrą vieno įrenginio pralaidumą per tinklo sąsajas– ne mažiau kaip 512 Mbit/s;</w:t>
      </w:r>
    </w:p>
    <w:p w14:paraId="65DCAB2F" w14:textId="77777777" w:rsidR="00B00142" w:rsidRPr="00C27F6E" w:rsidRDefault="00B00142" w:rsidP="008B599B">
      <w:pPr>
        <w:jc w:val="both"/>
      </w:pPr>
      <w:r w:rsidRPr="00C27F6E">
        <w:t>4.7.</w:t>
      </w:r>
      <w:r w:rsidRPr="00C27F6E">
        <w:tab/>
        <w:t>turi užtikrinti stebėseną SNMP, nuotolinio darbalaukio ir HTTP arba lygiaverčiu protokolu;</w:t>
      </w:r>
    </w:p>
    <w:p w14:paraId="5DA02568" w14:textId="77777777" w:rsidR="00B00142" w:rsidRPr="00C27F6E" w:rsidRDefault="00B00142" w:rsidP="008B599B">
      <w:pPr>
        <w:jc w:val="both"/>
      </w:pPr>
      <w:r w:rsidRPr="00C27F6E">
        <w:t>4.8.</w:t>
      </w:r>
      <w:r w:rsidRPr="00C27F6E">
        <w:tab/>
        <w:t>operacinė sistema turi būti įdiegta į keičiamus, du vienas kitą dubliuojančius SSD tipo diskus;</w:t>
      </w:r>
    </w:p>
    <w:p w14:paraId="63C7DFDE" w14:textId="77777777" w:rsidR="00B00142" w:rsidRPr="00C27F6E" w:rsidRDefault="00B00142" w:rsidP="008B599B">
      <w:pPr>
        <w:jc w:val="both"/>
      </w:pPr>
      <w:r w:rsidRPr="00C27F6E">
        <w:t>4.9.</w:t>
      </w:r>
      <w:r w:rsidRPr="00C27F6E">
        <w:tab/>
        <w:t>turi turėti du karšto keitimo („hot-plug“) tipo maitinimo šaltinius;</w:t>
      </w:r>
    </w:p>
    <w:p w14:paraId="05E446BB" w14:textId="77777777" w:rsidR="00B00142" w:rsidRPr="00C27F6E" w:rsidRDefault="00B00142" w:rsidP="008B599B">
      <w:pPr>
        <w:jc w:val="both"/>
      </w:pPr>
      <w:r w:rsidRPr="00C27F6E">
        <w:t>4.10.</w:t>
      </w:r>
      <w:r w:rsidRPr="00C27F6E">
        <w:tab/>
        <w:t>turi turėti darbinę temperatūrą ne blogiau kaip nuo +10 iki +35°C;</w:t>
      </w:r>
    </w:p>
    <w:p w14:paraId="217A29CF" w14:textId="77777777" w:rsidR="00B00142" w:rsidRPr="00C27F6E" w:rsidRDefault="00B00142" w:rsidP="008B599B">
      <w:pPr>
        <w:jc w:val="both"/>
      </w:pPr>
      <w:r w:rsidRPr="00C27F6E">
        <w:t>4.11.</w:t>
      </w:r>
      <w:r w:rsidRPr="00C27F6E">
        <w:tab/>
        <w:t>konstrukcija turi būti ne didesnio nei 3U aukščio, optimizuota montavimui į standartinę 19 montažinę spintą, su visais montavimui reikalingais priedais;</w:t>
      </w:r>
    </w:p>
    <w:p w14:paraId="66A2B4AD" w14:textId="77777777" w:rsidR="00B00142" w:rsidRPr="00C27F6E" w:rsidRDefault="00B00142" w:rsidP="008B599B">
      <w:pPr>
        <w:jc w:val="both"/>
      </w:pPr>
    </w:p>
    <w:p w14:paraId="0AFA3FD2" w14:textId="7E66C149" w:rsidR="00B00142" w:rsidRPr="00C27F6E" w:rsidRDefault="00B00142" w:rsidP="008B599B">
      <w:pPr>
        <w:jc w:val="both"/>
      </w:pPr>
      <w:r w:rsidRPr="00C27F6E">
        <w:t>5.</w:t>
      </w:r>
      <w:r w:rsidRPr="00C27F6E">
        <w:tab/>
        <w:t>Techniniai reikalavimai vaizdo valdymo programinei įrangai</w:t>
      </w:r>
      <w:r w:rsidR="00B07C29">
        <w:t>:</w:t>
      </w:r>
    </w:p>
    <w:p w14:paraId="3D6F0F24" w14:textId="77777777" w:rsidR="00B00142" w:rsidRPr="00C27F6E" w:rsidRDefault="00B00142" w:rsidP="008B599B">
      <w:pPr>
        <w:jc w:val="both"/>
      </w:pPr>
      <w:r w:rsidRPr="00C27F6E">
        <w:t>5.1.</w:t>
      </w:r>
      <w:r w:rsidRPr="00C27F6E">
        <w:tab/>
        <w:t>turi užtikrinti optoelektroninės įrangos vaizdo signalų įrašymą į kietąjį diską (diskus) šiais režimais: pastoviu, nuo judesio, suveikus aliarminiam įėjimui, nuo užduoto laiko, kintamu režimu;</w:t>
      </w:r>
    </w:p>
    <w:p w14:paraId="68A4A63A" w14:textId="77777777" w:rsidR="00B00142" w:rsidRPr="00C27F6E" w:rsidRDefault="00B00142" w:rsidP="008B599B">
      <w:pPr>
        <w:jc w:val="both"/>
      </w:pPr>
      <w:r w:rsidRPr="00C27F6E">
        <w:t>5.2.</w:t>
      </w:r>
      <w:r w:rsidRPr="00C27F6E">
        <w:tab/>
        <w:t>turi užtikrinti galimybę nustatyti įrašo greitį kiekvienam optoelektroninės įrangos elementui atskirai;</w:t>
      </w:r>
    </w:p>
    <w:p w14:paraId="0F89EA39" w14:textId="77777777" w:rsidR="00B00142" w:rsidRPr="00C27F6E" w:rsidRDefault="00B00142" w:rsidP="008B599B">
      <w:pPr>
        <w:jc w:val="both"/>
      </w:pPr>
      <w:r w:rsidRPr="00C27F6E">
        <w:t>5.3.</w:t>
      </w:r>
      <w:r w:rsidRPr="00C27F6E">
        <w:tab/>
        <w:t>turi atvaizduoti iš siūlomų vaizdo stebėjimo kamerų vaizdo turinio analizę;</w:t>
      </w:r>
    </w:p>
    <w:p w14:paraId="38EB3671" w14:textId="77777777" w:rsidR="00B00142" w:rsidRPr="00C27F6E" w:rsidRDefault="00B00142" w:rsidP="008B599B">
      <w:pPr>
        <w:jc w:val="both"/>
      </w:pPr>
      <w:r w:rsidRPr="00C27F6E">
        <w:t>5.4.</w:t>
      </w:r>
      <w:r w:rsidRPr="00C27F6E">
        <w:tab/>
        <w:t>turi turėti galimybę nustatyti detekcijos zonas bei detekcijos zonų jautrumą kiekvienai stacionariai kamerai atskirai;</w:t>
      </w:r>
    </w:p>
    <w:p w14:paraId="32946D8F" w14:textId="77777777" w:rsidR="00B00142" w:rsidRPr="00C27F6E" w:rsidRDefault="00B00142" w:rsidP="008B599B">
      <w:pPr>
        <w:jc w:val="both"/>
      </w:pPr>
      <w:r w:rsidRPr="00C27F6E">
        <w:t>5.5.</w:t>
      </w:r>
      <w:r w:rsidRPr="00C27F6E">
        <w:tab/>
        <w:t>turi suteikti galimybę peržiūrėti bet kurią įrašytą vaizdo informaciją;</w:t>
      </w:r>
    </w:p>
    <w:p w14:paraId="033BDEFE" w14:textId="77777777" w:rsidR="00B00142" w:rsidRPr="00C27F6E" w:rsidRDefault="00B00142" w:rsidP="008B599B">
      <w:pPr>
        <w:jc w:val="both"/>
      </w:pPr>
      <w:r w:rsidRPr="00C27F6E">
        <w:t>5.6.</w:t>
      </w:r>
      <w:r w:rsidRPr="00C27F6E">
        <w:tab/>
        <w:t>turi turėti galimybę valdyti sistemoje naudojamus optoelektroninės įrangos pozicionavimo įrenginius;</w:t>
      </w:r>
    </w:p>
    <w:p w14:paraId="2AE67A29" w14:textId="77777777" w:rsidR="00B00142" w:rsidRPr="00C27F6E" w:rsidRDefault="00B00142" w:rsidP="008B599B">
      <w:pPr>
        <w:jc w:val="both"/>
      </w:pPr>
      <w:r w:rsidRPr="00C27F6E">
        <w:t>5.7.</w:t>
      </w:r>
      <w:r w:rsidRPr="00C27F6E">
        <w:tab/>
        <w:t>turi turėti galimybę kiekvienam sistemoje naudojamam optoelektroninės įrangos pozicionavimo įrenginiui įrašyti ne mažiau kaip 64 išankstinio nustatymo padėtis bei įjungti automatinę apžvalgos funkciją (AUTOPAN);</w:t>
      </w:r>
    </w:p>
    <w:p w14:paraId="66E9401A" w14:textId="77777777" w:rsidR="00B00142" w:rsidRPr="00C27F6E" w:rsidRDefault="00B00142" w:rsidP="008B599B">
      <w:pPr>
        <w:jc w:val="both"/>
      </w:pPr>
      <w:r w:rsidRPr="00C27F6E">
        <w:t>5.8.</w:t>
      </w:r>
      <w:r w:rsidRPr="00C27F6E">
        <w:tab/>
        <w:t>turi turėti informacijos paiešką pagal aliarminį įvykį, įvykio laiką, datą bei optoelektroninės įrangos elemento (kameros) numerį;</w:t>
      </w:r>
    </w:p>
    <w:p w14:paraId="1D4D01AF" w14:textId="77777777" w:rsidR="00B00142" w:rsidRPr="00C27F6E" w:rsidRDefault="00B00142" w:rsidP="008B599B">
      <w:pPr>
        <w:jc w:val="both"/>
      </w:pPr>
      <w:r w:rsidRPr="00C27F6E">
        <w:t>5.9.</w:t>
      </w:r>
      <w:r w:rsidRPr="00C27F6E">
        <w:tab/>
        <w:t>turi turėti archyve įrašytos informacijos analizės galimybę, naudojant išeities duomenis (metaduomenis) pagal dominančios situacijos aplinkybes;</w:t>
      </w:r>
    </w:p>
    <w:p w14:paraId="2E46610E" w14:textId="77777777" w:rsidR="00B00142" w:rsidRPr="00C27F6E" w:rsidRDefault="00B00142" w:rsidP="008B599B">
      <w:pPr>
        <w:jc w:val="both"/>
      </w:pPr>
      <w:r w:rsidRPr="00C27F6E">
        <w:t>5.10.</w:t>
      </w:r>
      <w:r w:rsidRPr="00C27F6E">
        <w:tab/>
        <w:t>turi turėti galimybę optoelektroninės įrangos vaizdo įrašo laiko juostoje aliarminiu režimu įrašytą vaizdo informaciją rodyti kita spalva;</w:t>
      </w:r>
    </w:p>
    <w:p w14:paraId="5D061EB1" w14:textId="77777777" w:rsidR="00B00142" w:rsidRPr="00C27F6E" w:rsidRDefault="00B00142" w:rsidP="008B599B">
      <w:pPr>
        <w:jc w:val="both"/>
      </w:pPr>
      <w:r w:rsidRPr="00C27F6E">
        <w:t>5.11.</w:t>
      </w:r>
      <w:r w:rsidRPr="00C27F6E">
        <w:tab/>
        <w:t>turi turėti galimybę nustatyti įrašomo vaizdo signalo kokybę kiekvienam optoelektroninės įrangos elementui atskirai;</w:t>
      </w:r>
    </w:p>
    <w:p w14:paraId="4ED44684" w14:textId="77777777" w:rsidR="00B00142" w:rsidRPr="00C27F6E" w:rsidRDefault="00B00142" w:rsidP="008B599B">
      <w:pPr>
        <w:jc w:val="both"/>
      </w:pPr>
      <w:r w:rsidRPr="00C27F6E">
        <w:t>5.12.</w:t>
      </w:r>
      <w:r w:rsidRPr="00C27F6E">
        <w:tab/>
        <w:t>turi turėti administravimo galimybę per nutolusį kompiuterį (naujų vartotojų įvedimas, esamų vartotojų panaikinimas, slaptažodžių keitimas, vartotojui suteiktų teisių keitimas);</w:t>
      </w:r>
    </w:p>
    <w:p w14:paraId="40A2041B" w14:textId="77777777" w:rsidR="00B00142" w:rsidRPr="00C27F6E" w:rsidRDefault="00B00142" w:rsidP="008B599B">
      <w:pPr>
        <w:jc w:val="both"/>
      </w:pPr>
      <w:r w:rsidRPr="00C27F6E">
        <w:t>5.13.</w:t>
      </w:r>
      <w:r w:rsidRPr="00C27F6E">
        <w:tab/>
        <w:t>turi užtikrinti iš siūlomos optoelektroninės įrangos perduodamo koduoto vaizdo įrašymą su optoelektronine įranga suderintu algoritmu (H.264 pagal ISO/IEC 14496-10 arba lygiaverčiu kodavimo algoritmu);</w:t>
      </w:r>
    </w:p>
    <w:p w14:paraId="22844498" w14:textId="77777777" w:rsidR="00B00142" w:rsidRPr="00C27F6E" w:rsidRDefault="00B00142" w:rsidP="008B599B">
      <w:pPr>
        <w:jc w:val="both"/>
      </w:pPr>
      <w:r w:rsidRPr="00C27F6E">
        <w:t>5.14.</w:t>
      </w:r>
      <w:r w:rsidRPr="00C27F6E">
        <w:tab/>
        <w:t>turi įrašyti vaizdo informaciją iš visų optoelektroninės įrangos elementų, įrašymo greitis ne mažiau 12 k/s, aliarminiu režimu 25 k/s, įrašymo kokybė ne blogesnė nei 1080p HD arba lygiavertė.</w:t>
      </w:r>
    </w:p>
    <w:p w14:paraId="47484B51" w14:textId="77777777" w:rsidR="00B00142" w:rsidRPr="00C27F6E" w:rsidRDefault="00B00142" w:rsidP="008B599B">
      <w:pPr>
        <w:jc w:val="both"/>
      </w:pPr>
      <w:r w:rsidRPr="00C27F6E">
        <w:t>5.15.</w:t>
      </w:r>
      <w:r w:rsidRPr="00C27F6E">
        <w:tab/>
        <w:t>turi būti numatyta galimybė nustatyti įrašo saugojimo laiką (ne mažiau kaip iki 90 parų);</w:t>
      </w:r>
    </w:p>
    <w:p w14:paraId="3B7E42EF" w14:textId="77777777" w:rsidR="00B00142" w:rsidRPr="00C27F6E" w:rsidRDefault="00B00142" w:rsidP="008B599B">
      <w:pPr>
        <w:jc w:val="both"/>
      </w:pPr>
      <w:r w:rsidRPr="00C27F6E">
        <w:t>5.16.</w:t>
      </w:r>
      <w:r w:rsidRPr="00C27F6E">
        <w:tab/>
        <w:t>turi būti vaizdo apsaugos sprendimas, kuris leidžia sklandžiai valdyti skaitmeninius vaizdo ir vaizdo turinio analizės duomenis per kompiuterinį tinklą;</w:t>
      </w:r>
    </w:p>
    <w:p w14:paraId="75DAA2DD" w14:textId="77777777" w:rsidR="00B00142" w:rsidRPr="00C27F6E" w:rsidRDefault="00B00142" w:rsidP="008B599B">
      <w:pPr>
        <w:jc w:val="both"/>
      </w:pPr>
      <w:r w:rsidRPr="00C27F6E">
        <w:t>5.17.</w:t>
      </w:r>
      <w:r w:rsidRPr="00C27F6E">
        <w:tab/>
        <w:t>turi būti skirta dirbti su ONVIF arba lygiavertį standartą atitinkančiais įrenginiais;</w:t>
      </w:r>
    </w:p>
    <w:p w14:paraId="5FA6E288" w14:textId="77777777" w:rsidR="00B00142" w:rsidRPr="00C27F6E" w:rsidRDefault="00B00142" w:rsidP="008B599B">
      <w:pPr>
        <w:jc w:val="both"/>
      </w:pPr>
      <w:r w:rsidRPr="00C27F6E">
        <w:t>5.18.</w:t>
      </w:r>
      <w:r w:rsidRPr="00C27F6E">
        <w:tab/>
        <w:t>turi būti decentralizuotos architektūros;</w:t>
      </w:r>
    </w:p>
    <w:p w14:paraId="204D6B20" w14:textId="77777777" w:rsidR="00B00142" w:rsidRPr="00C27F6E" w:rsidRDefault="00B00142" w:rsidP="008B599B">
      <w:pPr>
        <w:jc w:val="both"/>
      </w:pPr>
      <w:r w:rsidRPr="00C27F6E">
        <w:t>5.19.</w:t>
      </w:r>
      <w:r w:rsidRPr="00C27F6E">
        <w:tab/>
        <w:t>turi būti suderinama su vaizdo įrašymo įranga ir leisti atlikti jos parametrų konfigūravimą, diskų formatavimą bei pridėti ar pašalinti diskus;</w:t>
      </w:r>
    </w:p>
    <w:p w14:paraId="55137DCB" w14:textId="77777777" w:rsidR="00B00142" w:rsidRPr="00C27F6E" w:rsidRDefault="00B00142" w:rsidP="008B599B">
      <w:pPr>
        <w:jc w:val="both"/>
      </w:pPr>
    </w:p>
    <w:p w14:paraId="67CDC669" w14:textId="77777777" w:rsidR="00B00142" w:rsidRPr="00C27F6E" w:rsidRDefault="00B00142" w:rsidP="008B599B">
      <w:pPr>
        <w:jc w:val="both"/>
      </w:pPr>
      <w:r w:rsidRPr="00C27F6E">
        <w:t>6.</w:t>
      </w:r>
      <w:r w:rsidRPr="00C27F6E">
        <w:tab/>
        <w:t xml:space="preserve"> Reikalavimai operatoriaus kompiuterinei darbo vietai:</w:t>
      </w:r>
    </w:p>
    <w:p w14:paraId="5C419909" w14:textId="77777777" w:rsidR="00B00142" w:rsidRPr="00C27F6E" w:rsidRDefault="00B00142" w:rsidP="008B599B">
      <w:pPr>
        <w:jc w:val="both"/>
      </w:pPr>
      <w:r w:rsidRPr="00C27F6E">
        <w:t>6.1.</w:t>
      </w:r>
      <w:r w:rsidRPr="00C27F6E">
        <w:tab/>
        <w:t xml:space="preserve">turi turėti 2 (du) ne mažiau 27 colių, ne mažiau 2560x1440 taškų LCD vaizdo monitorius, </w:t>
      </w:r>
      <w:r w:rsidRPr="00C27F6E">
        <w:lastRenderedPageBreak/>
        <w:t>pritaikytus nuolatiniam darbui 24/7 režime;</w:t>
      </w:r>
    </w:p>
    <w:p w14:paraId="5B98E7E0" w14:textId="77777777" w:rsidR="00B00142" w:rsidRPr="00C27F6E" w:rsidRDefault="00B00142" w:rsidP="008B599B">
      <w:pPr>
        <w:jc w:val="both"/>
      </w:pPr>
      <w:r w:rsidRPr="00C27F6E">
        <w:t>6.2.</w:t>
      </w:r>
      <w:r w:rsidRPr="00C27F6E">
        <w:tab/>
        <w:t>turi turėti ne mažesnį kaip 4 TB talpos SATA III diską (HDD);</w:t>
      </w:r>
    </w:p>
    <w:p w14:paraId="14047503" w14:textId="77777777" w:rsidR="00B00142" w:rsidRPr="00C27F6E" w:rsidRDefault="00B00142" w:rsidP="008B599B">
      <w:pPr>
        <w:jc w:val="both"/>
      </w:pPr>
      <w:r w:rsidRPr="00C27F6E">
        <w:t>6.3.</w:t>
      </w:r>
      <w:r w:rsidRPr="00C27F6E">
        <w:tab/>
        <w:t>turi turėti ne mažesnį nei 1000 GB talpos M.2 NVMe arba lygiavertės technologijos SSD diską;</w:t>
      </w:r>
    </w:p>
    <w:p w14:paraId="0A09B881" w14:textId="77777777" w:rsidR="00B00142" w:rsidRPr="00C27F6E" w:rsidRDefault="00B00142" w:rsidP="008B599B">
      <w:pPr>
        <w:jc w:val="both"/>
      </w:pPr>
      <w:r w:rsidRPr="00C27F6E">
        <w:t>6.4.</w:t>
      </w:r>
      <w:r w:rsidRPr="00C27F6E">
        <w:tab/>
        <w:t>turi turėti CD/DVD įrašymo įrenginį;</w:t>
      </w:r>
    </w:p>
    <w:p w14:paraId="31F7DA1F" w14:textId="77777777" w:rsidR="00B00142" w:rsidRPr="00C27F6E" w:rsidRDefault="00B00142" w:rsidP="008B599B">
      <w:pPr>
        <w:jc w:val="both"/>
      </w:pPr>
      <w:r w:rsidRPr="00C27F6E">
        <w:t>6.5.</w:t>
      </w:r>
      <w:r w:rsidRPr="00C27F6E">
        <w:tab/>
        <w:t>turi turėti ne mažiau kaip 64 GB DDR5 tipo operatyvinę atmintį (RAM), plokštelių skaičius turi būti ne mažiau 2 vnt. (dual channel);</w:t>
      </w:r>
    </w:p>
    <w:p w14:paraId="0C77A604" w14:textId="77777777" w:rsidR="00B00142" w:rsidRPr="00C27F6E" w:rsidRDefault="00B00142" w:rsidP="008B599B">
      <w:pPr>
        <w:jc w:val="both"/>
      </w:pPr>
      <w:r w:rsidRPr="00C27F6E">
        <w:t>6.6.</w:t>
      </w:r>
      <w:r w:rsidRPr="00C27F6E">
        <w:tab/>
        <w:t>procesorius (CPU) turi turėti ne mažiau 8 fizinių branduolių, kurie turi palaikyti 64 bitų operacines sistemas;</w:t>
      </w:r>
    </w:p>
    <w:p w14:paraId="65289741" w14:textId="77777777" w:rsidR="00B00142" w:rsidRPr="00C27F6E" w:rsidRDefault="00B00142" w:rsidP="008B599B">
      <w:pPr>
        <w:jc w:val="both"/>
      </w:pPr>
      <w:r w:rsidRPr="00C27F6E">
        <w:t>6.7.</w:t>
      </w:r>
      <w:r w:rsidRPr="00C27F6E">
        <w:tab/>
        <w:t xml:space="preserve">vidutinis procesoriaus įvertinimas (Average CPU Mark)  turi būti ne prastesnis kaip: Multithread Rating &gt;=50000 , rezultatai turi būti publikuojami puslapyje https://www.cpubenchmark.net/cpu_list.php; </w:t>
      </w:r>
    </w:p>
    <w:p w14:paraId="613F9478" w14:textId="77777777" w:rsidR="00B00142" w:rsidRPr="00C27F6E" w:rsidRDefault="00B00142" w:rsidP="008B599B">
      <w:pPr>
        <w:jc w:val="both"/>
      </w:pPr>
      <w:r w:rsidRPr="00C27F6E">
        <w:t>6.8.</w:t>
      </w:r>
      <w:r w:rsidRPr="00C27F6E">
        <w:tab/>
        <w:t>vaizdo plokštė turi būti su nemažiau kaip 16 GB operatyvinės atminties ir turėti nemažiau nei 4 vnt. DisplayPort arba Mini DisplayPort jungčių;</w:t>
      </w:r>
    </w:p>
    <w:p w14:paraId="5F2FA319" w14:textId="77777777" w:rsidR="00B00142" w:rsidRPr="00C27F6E" w:rsidRDefault="00B00142" w:rsidP="008B599B">
      <w:pPr>
        <w:jc w:val="both"/>
      </w:pPr>
      <w:r w:rsidRPr="00C27F6E">
        <w:t>6.9.</w:t>
      </w:r>
      <w:r w:rsidRPr="00C27F6E">
        <w:tab/>
        <w:t>kompiuteriai privalo būti pritaikyti darbui 24 valandų per parą režimu (privalo būti Workstation tipo);</w:t>
      </w:r>
    </w:p>
    <w:p w14:paraId="4190D850" w14:textId="77777777" w:rsidR="00B00142" w:rsidRPr="00C27F6E" w:rsidRDefault="00B00142" w:rsidP="008B599B">
      <w:pPr>
        <w:jc w:val="both"/>
      </w:pPr>
      <w:r w:rsidRPr="00C27F6E">
        <w:t>6.10.</w:t>
      </w:r>
      <w:r w:rsidRPr="00C27F6E">
        <w:tab/>
        <w:t>kompiuteriai suprojektuoti taip, kad būtų galima pakeisti atmintinę, galima pakeisti kietąjį diską, CD/DVD įrašymo įrenginį.</w:t>
      </w:r>
    </w:p>
    <w:p w14:paraId="6CC753EB" w14:textId="77777777" w:rsidR="00B00142" w:rsidRPr="00C27F6E" w:rsidRDefault="00B00142" w:rsidP="008B599B">
      <w:pPr>
        <w:jc w:val="both"/>
      </w:pPr>
      <w:r w:rsidRPr="00C27F6E">
        <w:tab/>
      </w:r>
    </w:p>
    <w:p w14:paraId="35EB5CED" w14:textId="77777777" w:rsidR="00B00142" w:rsidRPr="00C27F6E" w:rsidRDefault="00B00142" w:rsidP="008B599B">
      <w:pPr>
        <w:jc w:val="both"/>
      </w:pPr>
      <w:r w:rsidRPr="00C27F6E">
        <w:t>7.</w:t>
      </w:r>
      <w:r w:rsidRPr="00C27F6E">
        <w:tab/>
        <w:t>Reikalavimai stebėjimo monitoriams:</w:t>
      </w:r>
    </w:p>
    <w:p w14:paraId="2158C1FF" w14:textId="77777777" w:rsidR="00B00142" w:rsidRPr="00C27F6E" w:rsidRDefault="00B00142" w:rsidP="008B599B">
      <w:pPr>
        <w:jc w:val="both"/>
      </w:pPr>
      <w:r w:rsidRPr="00C27F6E">
        <w:t>7.1.</w:t>
      </w:r>
      <w:r w:rsidRPr="00C27F6E">
        <w:tab/>
        <w:t>ne mažiau 49 colių, ne mažiau 3840x2160 taškų LCD ar lygiavertės technologijos;</w:t>
      </w:r>
    </w:p>
    <w:p w14:paraId="65171B91" w14:textId="77777777" w:rsidR="00B00142" w:rsidRPr="00C27F6E" w:rsidRDefault="00B00142" w:rsidP="008B599B">
      <w:pPr>
        <w:jc w:val="both"/>
      </w:pPr>
      <w:r w:rsidRPr="00C27F6E">
        <w:t>7.2.</w:t>
      </w:r>
      <w:r w:rsidRPr="00C27F6E">
        <w:tab/>
        <w:t>pritaikyti nuolatiniam darbui 24/7 režime.</w:t>
      </w:r>
    </w:p>
    <w:p w14:paraId="428971E7" w14:textId="77777777" w:rsidR="00B00142" w:rsidRPr="00C27F6E" w:rsidRDefault="00B00142" w:rsidP="008B599B">
      <w:pPr>
        <w:jc w:val="both"/>
      </w:pPr>
    </w:p>
    <w:p w14:paraId="2DE377CC" w14:textId="77777777" w:rsidR="00B00142" w:rsidRPr="00C27F6E" w:rsidRDefault="00B00142" w:rsidP="008B599B">
      <w:pPr>
        <w:jc w:val="both"/>
      </w:pPr>
      <w:r w:rsidRPr="00C27F6E">
        <w:t>8.</w:t>
      </w:r>
      <w:r w:rsidRPr="00C27F6E">
        <w:tab/>
        <w:t>Reikalavimai biuro kėdei:</w:t>
      </w:r>
    </w:p>
    <w:p w14:paraId="0A778E86" w14:textId="77777777" w:rsidR="00B00142" w:rsidRPr="00C27F6E" w:rsidRDefault="00B00142" w:rsidP="008B599B">
      <w:pPr>
        <w:jc w:val="both"/>
      </w:pPr>
      <w:r w:rsidRPr="00C27F6E">
        <w:t>8.1.</w:t>
      </w:r>
      <w:r w:rsidRPr="00C27F6E">
        <w:tab/>
        <w:t>biuro kėdė turi būti su sinchroniniu mechanizmu ir fiksuojama supimosi funkcija bei integruota galvos atrama;</w:t>
      </w:r>
    </w:p>
    <w:p w14:paraId="27A3741C" w14:textId="77777777" w:rsidR="00B00142" w:rsidRPr="00C27F6E" w:rsidRDefault="00B00142" w:rsidP="008B599B">
      <w:pPr>
        <w:jc w:val="both"/>
      </w:pPr>
      <w:r w:rsidRPr="00C27F6E">
        <w:t>8.2.</w:t>
      </w:r>
      <w:r w:rsidRPr="00C27F6E">
        <w:tab/>
        <w:t>skirta pamaininiam darbui 24 valandas per parą;</w:t>
      </w:r>
    </w:p>
    <w:p w14:paraId="44AA3050" w14:textId="77777777" w:rsidR="00B00142" w:rsidRPr="00C27F6E" w:rsidRDefault="00B00142" w:rsidP="008B599B">
      <w:pPr>
        <w:jc w:val="both"/>
      </w:pPr>
      <w:r w:rsidRPr="00C27F6E">
        <w:t>8.3.</w:t>
      </w:r>
      <w:r w:rsidRPr="00C27F6E">
        <w:tab/>
        <w:t>projektinis laikomas svoris – ne mažiau 150 kg;</w:t>
      </w:r>
    </w:p>
    <w:p w14:paraId="500C343E" w14:textId="77777777" w:rsidR="00B00142" w:rsidRPr="00C27F6E" w:rsidRDefault="00B00142" w:rsidP="008B599B">
      <w:pPr>
        <w:jc w:val="both"/>
      </w:pPr>
      <w:r w:rsidRPr="00C27F6E">
        <w:t>8.4.</w:t>
      </w:r>
      <w:r w:rsidRPr="00C27F6E">
        <w:tab/>
        <w:t>gobeleno atsparumas dilimui (trinčiai) pagal Martindale skalę – ne mažiau 200000 Md;</w:t>
      </w:r>
    </w:p>
    <w:p w14:paraId="7F3D1DCA" w14:textId="77777777" w:rsidR="00B00142" w:rsidRPr="00C27F6E" w:rsidRDefault="00B00142" w:rsidP="008B599B">
      <w:pPr>
        <w:jc w:val="both"/>
      </w:pPr>
      <w:r w:rsidRPr="00C27F6E">
        <w:t>8.5.</w:t>
      </w:r>
      <w:r w:rsidRPr="00C27F6E">
        <w:tab/>
        <w:t>sėdynės plotis – ne mažiau 50 cm;</w:t>
      </w:r>
    </w:p>
    <w:p w14:paraId="66ACC478" w14:textId="77777777" w:rsidR="00B00142" w:rsidRPr="00C27F6E" w:rsidRDefault="00B00142" w:rsidP="008B599B">
      <w:pPr>
        <w:jc w:val="both"/>
      </w:pPr>
      <w:r w:rsidRPr="00C27F6E">
        <w:t>8.6.</w:t>
      </w:r>
      <w:r w:rsidRPr="00C27F6E">
        <w:tab/>
        <w:t>sėdynės gylis – ne mažiau 50 cm;</w:t>
      </w:r>
    </w:p>
    <w:p w14:paraId="0CFA13A0" w14:textId="77777777" w:rsidR="00B00142" w:rsidRPr="00C27F6E" w:rsidRDefault="00B00142" w:rsidP="008B599B">
      <w:pPr>
        <w:jc w:val="both"/>
      </w:pPr>
      <w:r w:rsidRPr="00C27F6E">
        <w:t>8.7.</w:t>
      </w:r>
      <w:r w:rsidRPr="00C27F6E">
        <w:tab/>
        <w:t>reguliuojama atlošo svyravimo jėga;</w:t>
      </w:r>
    </w:p>
    <w:p w14:paraId="70CFA768" w14:textId="77777777" w:rsidR="00B00142" w:rsidRPr="00C27F6E" w:rsidRDefault="00B00142" w:rsidP="008B599B">
      <w:pPr>
        <w:jc w:val="both"/>
      </w:pPr>
      <w:r w:rsidRPr="00C27F6E">
        <w:t>8.8.</w:t>
      </w:r>
      <w:r w:rsidRPr="00C27F6E">
        <w:tab/>
        <w:t>atlošo fiksavimas pasirinktoje padėtyje – ne mažiau 3 padėtys;</w:t>
      </w:r>
    </w:p>
    <w:p w14:paraId="69562927" w14:textId="77777777" w:rsidR="00B00142" w:rsidRPr="00C27F6E" w:rsidRDefault="00B00142" w:rsidP="008B599B">
      <w:pPr>
        <w:jc w:val="both"/>
      </w:pPr>
      <w:r w:rsidRPr="00C27F6E">
        <w:t>8.9.</w:t>
      </w:r>
      <w:r w:rsidRPr="00C27F6E">
        <w:tab/>
        <w:t xml:space="preserve"> metaliniai porankiai su paminkštinimu;</w:t>
      </w:r>
    </w:p>
    <w:p w14:paraId="2975BE6C" w14:textId="77777777" w:rsidR="00B00142" w:rsidRPr="00C27F6E" w:rsidRDefault="00B00142" w:rsidP="008B599B">
      <w:pPr>
        <w:jc w:val="both"/>
      </w:pPr>
      <w:r w:rsidRPr="00C27F6E">
        <w:t>8.10.</w:t>
      </w:r>
      <w:r w:rsidRPr="00C27F6E">
        <w:tab/>
        <w:t>su ratukais</w:t>
      </w:r>
    </w:p>
    <w:p w14:paraId="2516F560" w14:textId="77777777" w:rsidR="00B00142" w:rsidRPr="00C27F6E" w:rsidRDefault="00B00142" w:rsidP="008B599B">
      <w:pPr>
        <w:jc w:val="both"/>
      </w:pPr>
      <w:r w:rsidRPr="00C27F6E">
        <w:t>8.11.</w:t>
      </w:r>
      <w:r w:rsidRPr="00C27F6E">
        <w:tab/>
        <w:t xml:space="preserve"> suteikiama garantija – ne mažiau 36 mėn.</w:t>
      </w:r>
    </w:p>
    <w:p w14:paraId="7CD029EE" w14:textId="77777777" w:rsidR="00B00142" w:rsidRPr="00C27F6E" w:rsidRDefault="00B00142" w:rsidP="008B599B">
      <w:pPr>
        <w:jc w:val="both"/>
      </w:pPr>
    </w:p>
    <w:p w14:paraId="58E5894B" w14:textId="77777777" w:rsidR="00B00142" w:rsidRPr="00C27F6E" w:rsidRDefault="00B00142" w:rsidP="008B599B">
      <w:pPr>
        <w:jc w:val="both"/>
      </w:pPr>
      <w:r w:rsidRPr="00C27F6E">
        <w:t>9.</w:t>
      </w:r>
      <w:r w:rsidRPr="00C27F6E">
        <w:tab/>
        <w:t>Reikalavimai stalui:</w:t>
      </w:r>
    </w:p>
    <w:p w14:paraId="78D0E992" w14:textId="77777777" w:rsidR="00B00142" w:rsidRPr="00C27F6E" w:rsidRDefault="00B00142" w:rsidP="008B599B">
      <w:pPr>
        <w:jc w:val="both"/>
      </w:pPr>
      <w:r w:rsidRPr="00C27F6E">
        <w:t>9.1.</w:t>
      </w:r>
      <w:r w:rsidRPr="00C27F6E">
        <w:tab/>
        <w:t>elektra reguliuojamas aukštis;</w:t>
      </w:r>
    </w:p>
    <w:p w14:paraId="019D7264" w14:textId="77777777" w:rsidR="00B00142" w:rsidRPr="00C27F6E" w:rsidRDefault="00B00142" w:rsidP="008B599B">
      <w:pPr>
        <w:jc w:val="both"/>
      </w:pPr>
      <w:r w:rsidRPr="00C27F6E">
        <w:t>9.2.</w:t>
      </w:r>
      <w:r w:rsidRPr="00C27F6E">
        <w:tab/>
        <w:t>išmatavimai – IxP 1,2x0,6 m, maksimalus aukštis ne mažiau– 1,25 m;</w:t>
      </w:r>
    </w:p>
    <w:p w14:paraId="103A0C9F" w14:textId="77777777" w:rsidR="00B00142" w:rsidRPr="00C27F6E" w:rsidRDefault="00B00142" w:rsidP="008B599B">
      <w:pPr>
        <w:jc w:val="both"/>
      </w:pPr>
      <w:r w:rsidRPr="00C27F6E">
        <w:t>9.3.</w:t>
      </w:r>
      <w:r w:rsidRPr="00C27F6E">
        <w:tab/>
        <w:t>apkrova – ne mažiau 120 kg</w:t>
      </w:r>
    </w:p>
    <w:p w14:paraId="1E02DC46" w14:textId="77777777" w:rsidR="00B00142" w:rsidRPr="00C27F6E" w:rsidRDefault="00B00142" w:rsidP="008B599B">
      <w:pPr>
        <w:jc w:val="both"/>
      </w:pPr>
    </w:p>
    <w:p w14:paraId="6EC9245C" w14:textId="77777777" w:rsidR="00B00142" w:rsidRPr="00C27F6E" w:rsidRDefault="00B00142" w:rsidP="008B599B">
      <w:pPr>
        <w:jc w:val="both"/>
      </w:pPr>
      <w:r w:rsidRPr="00C27F6E">
        <w:t>10.</w:t>
      </w:r>
      <w:r w:rsidRPr="00C27F6E">
        <w:tab/>
        <w:t>Reikalavimai nepertraukiamo maitinimo šaltiniui:</w:t>
      </w:r>
    </w:p>
    <w:p w14:paraId="3584C516" w14:textId="77777777" w:rsidR="00B00142" w:rsidRPr="00C27F6E" w:rsidRDefault="00B00142" w:rsidP="008B599B">
      <w:pPr>
        <w:jc w:val="both"/>
      </w:pPr>
      <w:r w:rsidRPr="00C27F6E">
        <w:t>10.1.</w:t>
      </w:r>
      <w:r w:rsidRPr="00C27F6E">
        <w:tab/>
        <w:t>UPS turi užtikrinti elektros energijos tiekimo palaikymą sistemoje ne mažiau kaip 1 valandą.</w:t>
      </w:r>
    </w:p>
    <w:p w14:paraId="12653346" w14:textId="77777777" w:rsidR="005D05F1" w:rsidRPr="00C27F6E" w:rsidRDefault="005D05F1" w:rsidP="008B599B">
      <w:pPr>
        <w:jc w:val="both"/>
      </w:pPr>
    </w:p>
    <w:p w14:paraId="64E1DB53" w14:textId="3A64EC8E" w:rsidR="00473424" w:rsidRPr="00C27F6E" w:rsidRDefault="00473424" w:rsidP="008B599B">
      <w:pPr>
        <w:jc w:val="both"/>
      </w:pPr>
      <w:r w:rsidRPr="00C27F6E">
        <w:t>11.</w:t>
      </w:r>
      <w:r w:rsidRPr="00C27F6E">
        <w:tab/>
        <w:t>Ugniasienės techniniai reikalavimai:</w:t>
      </w:r>
    </w:p>
    <w:p w14:paraId="47A7DD7D" w14:textId="4280C49D" w:rsidR="00473424" w:rsidRPr="00C27F6E" w:rsidRDefault="00473424" w:rsidP="008B599B">
      <w:pPr>
        <w:jc w:val="both"/>
      </w:pPr>
      <w:r w:rsidRPr="00C27F6E">
        <w:t>11.1.</w:t>
      </w:r>
      <w:r w:rsidRPr="00C27F6E">
        <w:tab/>
        <w:t>turi būti pateikta - 1 vnt</w:t>
      </w:r>
    </w:p>
    <w:p w14:paraId="0DE8D230" w14:textId="784FEF77" w:rsidR="00473424" w:rsidRPr="00C27F6E" w:rsidRDefault="00473424" w:rsidP="008B599B">
      <w:pPr>
        <w:jc w:val="both"/>
      </w:pPr>
      <w:r w:rsidRPr="00C27F6E">
        <w:t>11.2.</w:t>
      </w:r>
      <w:r w:rsidRPr="00C27F6E">
        <w:tab/>
        <w:t xml:space="preserve">turi turėti nuotolinius valdymo būdus: HTTPS, SSH arba gamintojo nuotolinio valdymo programinę įrangą; </w:t>
      </w:r>
    </w:p>
    <w:p w14:paraId="37D443BE" w14:textId="51F9B51B" w:rsidR="00473424" w:rsidRPr="00C27F6E" w:rsidRDefault="00473424" w:rsidP="008B599B">
      <w:pPr>
        <w:jc w:val="both"/>
      </w:pPr>
      <w:r w:rsidRPr="00C27F6E">
        <w:t>11.3.</w:t>
      </w:r>
      <w:r w:rsidRPr="00C27F6E">
        <w:tab/>
        <w:t>turi palaikyti AES192, AES256 arba lygiaverčius IPSec kriptavimo algoritmus;</w:t>
      </w:r>
    </w:p>
    <w:p w14:paraId="6537B4BA" w14:textId="35729A6B" w:rsidR="00473424" w:rsidRPr="00C27F6E" w:rsidRDefault="00473424" w:rsidP="008B599B">
      <w:pPr>
        <w:jc w:val="both"/>
      </w:pPr>
      <w:r w:rsidRPr="00C27F6E">
        <w:t>11.4.</w:t>
      </w:r>
      <w:r w:rsidRPr="00C27F6E">
        <w:tab/>
        <w:t>turi palaikyti SHA-1, SHA-256 arba lygiaverčius IPSec autentifikavimo algoritmus;</w:t>
      </w:r>
    </w:p>
    <w:p w14:paraId="251D2235" w14:textId="3341856F" w:rsidR="00473424" w:rsidRPr="00C27F6E" w:rsidRDefault="00473424" w:rsidP="008B599B">
      <w:pPr>
        <w:jc w:val="both"/>
      </w:pPr>
      <w:r w:rsidRPr="00C27F6E">
        <w:t>11.5.</w:t>
      </w:r>
      <w:r w:rsidRPr="00C27F6E">
        <w:tab/>
        <w:t>turi turėti aukšto patikimumo funkciją (High Availability) ir palaikyti šiuos darbo režimus: “aktyvus/pasyvus” (anglų k. - „active/passive“) ir “aktyvus/ aktyvus” (anglų. k - „active/ active“);</w:t>
      </w:r>
    </w:p>
    <w:p w14:paraId="69B60E8A" w14:textId="2B66B1DE" w:rsidR="00473424" w:rsidRPr="00C27F6E" w:rsidRDefault="00473424" w:rsidP="008B599B">
      <w:pPr>
        <w:jc w:val="both"/>
      </w:pPr>
      <w:r w:rsidRPr="00C27F6E">
        <w:lastRenderedPageBreak/>
        <w:t>11.6.</w:t>
      </w:r>
      <w:r w:rsidRPr="00C27F6E">
        <w:tab/>
        <w:t>turi palaikyti įprastą (NAT) ir skaidrų (L2 transparent) darbo režimus;</w:t>
      </w:r>
    </w:p>
    <w:p w14:paraId="0858A252" w14:textId="4202215D" w:rsidR="00473424" w:rsidRPr="00C27F6E" w:rsidRDefault="00473424" w:rsidP="008B599B">
      <w:pPr>
        <w:jc w:val="both"/>
      </w:pPr>
      <w:r w:rsidRPr="00C27F6E">
        <w:t>11.7.</w:t>
      </w:r>
      <w:r w:rsidRPr="00C27F6E">
        <w:tab/>
        <w:t>maršrutizavimas statinis ir dinaminis (RIP v1&amp;v2, OSPF, BGP) (ar lygiavertis);</w:t>
      </w:r>
    </w:p>
    <w:p w14:paraId="4B57E3A1" w14:textId="7428E980" w:rsidR="00473424" w:rsidRPr="00C27F6E" w:rsidRDefault="00473424" w:rsidP="008B599B">
      <w:pPr>
        <w:jc w:val="both"/>
      </w:pPr>
      <w:r w:rsidRPr="00C27F6E">
        <w:t>11.8.</w:t>
      </w:r>
      <w:r w:rsidRPr="00C27F6E">
        <w:tab/>
        <w:t>monitoringo funkcijos: Syslog serverio palaikymas, SNMP v2c ir v3 protokolo palaikymas;</w:t>
      </w:r>
    </w:p>
    <w:p w14:paraId="05C4680A" w14:textId="78AB9658" w:rsidR="00473424" w:rsidRPr="00C27F6E" w:rsidRDefault="00473424" w:rsidP="008B599B">
      <w:pPr>
        <w:jc w:val="both"/>
      </w:pPr>
      <w:r w:rsidRPr="00C27F6E">
        <w:t>11.9.</w:t>
      </w:r>
      <w:r w:rsidRPr="00C27F6E">
        <w:tab/>
        <w:t>SSL VPN naudotojų skaičius vienu metu turi būti ne mažiau 180;</w:t>
      </w:r>
    </w:p>
    <w:p w14:paraId="5AD80539" w14:textId="2E9AAF62" w:rsidR="00473424" w:rsidRPr="00C27F6E" w:rsidRDefault="00473424" w:rsidP="008B599B">
      <w:pPr>
        <w:jc w:val="both"/>
      </w:pPr>
      <w:r w:rsidRPr="00C27F6E">
        <w:t>11.10.</w:t>
      </w:r>
      <w:r w:rsidRPr="00C27F6E">
        <w:tab/>
        <w:t>turi užtikrinti Ipsec VPN pralaidumą (512 baitų paketais) – ne mažiau kaip 6 Gbps;</w:t>
      </w:r>
    </w:p>
    <w:p w14:paraId="2C4D4163" w14:textId="646E9FFE" w:rsidR="00473424" w:rsidRPr="00C27F6E" w:rsidRDefault="00473424" w:rsidP="008B599B">
      <w:pPr>
        <w:jc w:val="both"/>
      </w:pPr>
      <w:r w:rsidRPr="00C27F6E">
        <w:t>11.11.</w:t>
      </w:r>
      <w:r w:rsidRPr="00C27F6E">
        <w:tab/>
        <w:t>turi užtikrinti įrenginio pralaidumą (512 baitų paketais) – ne mažiau kaip 9 Gbps;</w:t>
      </w:r>
    </w:p>
    <w:p w14:paraId="2AD23919" w14:textId="32844377" w:rsidR="00473424" w:rsidRPr="00C27F6E" w:rsidRDefault="00473424" w:rsidP="008B599B">
      <w:pPr>
        <w:jc w:val="both"/>
      </w:pPr>
      <w:r w:rsidRPr="00C27F6E">
        <w:t>11.12.</w:t>
      </w:r>
      <w:r w:rsidRPr="00C27F6E">
        <w:tab/>
        <w:t>apsaugos nuo įsilaužimų (IPS) skenuojamo srauto pralaidumas turi būti ne mažiau 1,2Gbps;</w:t>
      </w:r>
    </w:p>
    <w:p w14:paraId="5DE54E85" w14:textId="50A9BBC3" w:rsidR="00473424" w:rsidRPr="00C27F6E" w:rsidRDefault="00473424" w:rsidP="008B599B">
      <w:pPr>
        <w:jc w:val="both"/>
      </w:pPr>
      <w:r w:rsidRPr="00C27F6E">
        <w:t>11.13.</w:t>
      </w:r>
      <w:r w:rsidRPr="00C27F6E">
        <w:tab/>
        <w:t>turi turėti srauto ribojimo pagal taisykles, IP adresus, aplikacijas galimybę;</w:t>
      </w:r>
    </w:p>
    <w:p w14:paraId="4102275F" w14:textId="64C3FB79" w:rsidR="00473424" w:rsidRPr="00C27F6E" w:rsidRDefault="00473424" w:rsidP="008B599B">
      <w:pPr>
        <w:jc w:val="both"/>
      </w:pPr>
      <w:r w:rsidRPr="00C27F6E">
        <w:t>11.14.</w:t>
      </w:r>
      <w:r w:rsidRPr="00C27F6E">
        <w:tab/>
        <w:t>turi būti galimybė uždrausti/ blokuoti tam tikrus servisus ir aplikacijas (anglų k. - Application Control);</w:t>
      </w:r>
    </w:p>
    <w:p w14:paraId="0AAD464D" w14:textId="22594039" w:rsidR="00473424" w:rsidRPr="00C27F6E" w:rsidRDefault="00473424" w:rsidP="008B599B">
      <w:pPr>
        <w:jc w:val="both"/>
      </w:pPr>
      <w:r w:rsidRPr="00C27F6E">
        <w:t>11.15.</w:t>
      </w:r>
      <w:r w:rsidRPr="00C27F6E">
        <w:tab/>
        <w:t>turi būti suderinamumas su LDAP, RADIUS, TACACS+, Microsoft Active Directory;</w:t>
      </w:r>
    </w:p>
    <w:p w14:paraId="346EA2D5" w14:textId="3771EA4E" w:rsidR="00473424" w:rsidRPr="00C27F6E" w:rsidRDefault="00473424" w:rsidP="008B599B">
      <w:pPr>
        <w:jc w:val="both"/>
      </w:pPr>
      <w:r w:rsidRPr="00C27F6E">
        <w:t>11.16.</w:t>
      </w:r>
      <w:r w:rsidRPr="00C27F6E">
        <w:tab/>
        <w:t>privalo būti galimybė padalinti/sukonfigūruoti į ne mažiau kaip 5 virtualius įrenginius;</w:t>
      </w:r>
    </w:p>
    <w:p w14:paraId="13699B53" w14:textId="4DDDA0D7" w:rsidR="00473424" w:rsidRPr="00C27F6E" w:rsidRDefault="00473424" w:rsidP="008B599B">
      <w:pPr>
        <w:jc w:val="both"/>
      </w:pPr>
      <w:r w:rsidRPr="00C27F6E">
        <w:t>11.17.</w:t>
      </w:r>
      <w:r w:rsidRPr="00C27F6E">
        <w:tab/>
        <w:t>tinklo sąsajų skaičius, ne mažiau kaip 2 x 10/100/1000 WAN port, 1 x 10/100/1000 DMZ port, ne mažiau kaip 5 x 10/100/1000 LAN;</w:t>
      </w:r>
    </w:p>
    <w:p w14:paraId="55787FBD" w14:textId="4ED9AFD5" w:rsidR="00473424" w:rsidRPr="00C27F6E" w:rsidRDefault="00473424" w:rsidP="008B599B">
      <w:pPr>
        <w:jc w:val="both"/>
      </w:pPr>
      <w:r w:rsidRPr="00C27F6E">
        <w:t>11.18.</w:t>
      </w:r>
      <w:r w:rsidRPr="00C27F6E">
        <w:tab/>
        <w:t>turi turėti darbinę temperatūrą ne blogiau kaip nuo +10 iki +35°C;</w:t>
      </w:r>
    </w:p>
    <w:p w14:paraId="1CBAA435" w14:textId="520B307B" w:rsidR="005D05F1" w:rsidRPr="00C27F6E" w:rsidRDefault="005D05F1" w:rsidP="008B599B">
      <w:pPr>
        <w:jc w:val="both"/>
      </w:pPr>
    </w:p>
    <w:p w14:paraId="3E95CA67" w14:textId="77777777" w:rsidR="00452C3B" w:rsidRPr="00C27F6E" w:rsidRDefault="00473424" w:rsidP="008B599B">
      <w:pPr>
        <w:jc w:val="both"/>
      </w:pPr>
      <w:r w:rsidRPr="00C27F6E">
        <w:t xml:space="preserve">12. </w:t>
      </w:r>
      <w:r w:rsidR="00452C3B" w:rsidRPr="00C27F6E">
        <w:t>Wi-Fi techniniai reikalavimai</w:t>
      </w:r>
    </w:p>
    <w:p w14:paraId="67C70D4D" w14:textId="2C4C5833" w:rsidR="00452C3B" w:rsidRPr="00C27F6E" w:rsidRDefault="00452C3B" w:rsidP="008B599B">
      <w:pPr>
        <w:jc w:val="both"/>
      </w:pPr>
      <w:r w:rsidRPr="00C27F6E">
        <w:t>Bendrieji reikalavimai</w:t>
      </w:r>
    </w:p>
    <w:p w14:paraId="5A56329D" w14:textId="022CB8F1" w:rsidR="00452C3B" w:rsidRPr="00C27F6E" w:rsidRDefault="00452C3B" w:rsidP="008B599B">
      <w:pPr>
        <w:jc w:val="both"/>
      </w:pPr>
      <w:r w:rsidRPr="00C27F6E">
        <w:t>12.1. Projektuojant privaloma numatyti pilną elektroninių ryšių infrastruktūrą, apimančią:</w:t>
      </w:r>
    </w:p>
    <w:p w14:paraId="37E0A39A" w14:textId="77777777" w:rsidR="00452C3B" w:rsidRPr="00C27F6E" w:rsidRDefault="00452C3B" w:rsidP="008B599B">
      <w:pPr>
        <w:jc w:val="both"/>
      </w:pPr>
      <w:r w:rsidRPr="00C27F6E">
        <w:t>•</w:t>
      </w:r>
      <w:r w:rsidRPr="00C27F6E">
        <w:tab/>
        <w:t>struktūrizuotą kabelių sistemą (LAN);</w:t>
      </w:r>
    </w:p>
    <w:p w14:paraId="3FF11A5F" w14:textId="77777777" w:rsidR="00452C3B" w:rsidRPr="00C27F6E" w:rsidRDefault="00452C3B" w:rsidP="008B599B">
      <w:pPr>
        <w:jc w:val="both"/>
      </w:pPr>
      <w:r w:rsidRPr="00C27F6E">
        <w:t>•</w:t>
      </w:r>
      <w:r w:rsidRPr="00C27F6E">
        <w:tab/>
        <w:t>belaidžio ryšio (Wi-Fi) infrastruktūrą;</w:t>
      </w:r>
    </w:p>
    <w:p w14:paraId="1F8D76AC" w14:textId="77777777" w:rsidR="00452C3B" w:rsidRPr="00C27F6E" w:rsidRDefault="00452C3B" w:rsidP="008B599B">
      <w:pPr>
        <w:jc w:val="both"/>
      </w:pPr>
      <w:r w:rsidRPr="00C27F6E">
        <w:t>•</w:t>
      </w:r>
      <w:r w:rsidRPr="00C27F6E">
        <w:tab/>
        <w:t>ryšių patalpą (serverinę, patalpa priklauso užsakovui);</w:t>
      </w:r>
    </w:p>
    <w:p w14:paraId="4CEF0A83" w14:textId="110E54E4" w:rsidR="00A7263C" w:rsidRPr="00C27F6E" w:rsidRDefault="00452C3B" w:rsidP="008B599B">
      <w:pPr>
        <w:jc w:val="both"/>
      </w:pPr>
      <w:r w:rsidRPr="00C27F6E">
        <w:t>•</w:t>
      </w:r>
      <w:r w:rsidRPr="00C27F6E">
        <w:tab/>
        <w:t>teritorijos Wi-Fi padengimą;</w:t>
      </w:r>
    </w:p>
    <w:p w14:paraId="16BE9FF3" w14:textId="18811D43" w:rsidR="00452C3B" w:rsidRPr="00C27F6E" w:rsidRDefault="00452C3B" w:rsidP="008B599B">
      <w:pPr>
        <w:jc w:val="both"/>
      </w:pPr>
      <w:r w:rsidRPr="00C27F6E">
        <w:t>Tinklo architektūra</w:t>
      </w:r>
    </w:p>
    <w:p w14:paraId="2A0ADFC8" w14:textId="229BED91" w:rsidR="00452C3B" w:rsidRPr="00C27F6E" w:rsidRDefault="00452C3B" w:rsidP="008B599B">
      <w:pPr>
        <w:jc w:val="both"/>
      </w:pPr>
      <w:r w:rsidRPr="00C27F6E">
        <w:t>12.2. Tinklo architektūra turi būti grindžiama centralizuotu sprendimu:</w:t>
      </w:r>
    </w:p>
    <w:p w14:paraId="7E37BF76" w14:textId="77777777" w:rsidR="00452C3B" w:rsidRPr="00C27F6E" w:rsidRDefault="00452C3B" w:rsidP="008B599B">
      <w:pPr>
        <w:jc w:val="both"/>
      </w:pPr>
      <w:r w:rsidRPr="00C27F6E">
        <w:t>•</w:t>
      </w:r>
      <w:r w:rsidRPr="00C27F6E">
        <w:tab/>
        <w:t>pagrindinis komutatorius montuojamas ryšių patalpoje (serverinėje);</w:t>
      </w:r>
    </w:p>
    <w:p w14:paraId="3BB920D5" w14:textId="77777777" w:rsidR="00452C3B" w:rsidRPr="00C27F6E" w:rsidRDefault="00452C3B" w:rsidP="008B599B">
      <w:pPr>
        <w:jc w:val="both"/>
      </w:pPr>
      <w:r w:rsidRPr="00C27F6E">
        <w:t>•</w:t>
      </w:r>
      <w:r w:rsidRPr="00C27F6E">
        <w:tab/>
        <w:t>visi prieigos taškai (AP) prijungiami tiesiogiai per PoE iš komutatoriaus;</w:t>
      </w:r>
    </w:p>
    <w:p w14:paraId="482D54BC" w14:textId="77777777" w:rsidR="00452C3B" w:rsidRPr="00C27F6E" w:rsidRDefault="00452C3B" w:rsidP="008B599B">
      <w:pPr>
        <w:jc w:val="both"/>
      </w:pPr>
      <w:r w:rsidRPr="00C27F6E">
        <w:t>•</w:t>
      </w:r>
      <w:r w:rsidRPr="00C27F6E">
        <w:tab/>
        <w:t>tinklas turi palaikyti VLAN segmentavimą.</w:t>
      </w:r>
    </w:p>
    <w:p w14:paraId="0E188378" w14:textId="30E70DFD" w:rsidR="00452C3B" w:rsidRPr="00C27F6E" w:rsidRDefault="00452C3B" w:rsidP="008B599B">
      <w:pPr>
        <w:jc w:val="both"/>
      </w:pPr>
      <w:r w:rsidRPr="00C27F6E">
        <w:t>12.3. Turi būti numatyti atskiri tinklai (VLAN):</w:t>
      </w:r>
    </w:p>
    <w:p w14:paraId="5D785DE5" w14:textId="77777777" w:rsidR="00452C3B" w:rsidRPr="00C27F6E" w:rsidRDefault="00452C3B" w:rsidP="008B599B">
      <w:pPr>
        <w:jc w:val="both"/>
      </w:pPr>
      <w:r w:rsidRPr="00C27F6E">
        <w:t>•</w:t>
      </w:r>
      <w:r w:rsidRPr="00C27F6E">
        <w:tab/>
        <w:t>vidiniam IT tinklui;</w:t>
      </w:r>
    </w:p>
    <w:p w14:paraId="6DB70915" w14:textId="77777777" w:rsidR="00452C3B" w:rsidRPr="00C27F6E" w:rsidRDefault="00452C3B" w:rsidP="008B599B">
      <w:pPr>
        <w:jc w:val="both"/>
      </w:pPr>
      <w:r w:rsidRPr="00C27F6E">
        <w:t>•</w:t>
      </w:r>
      <w:r w:rsidRPr="00C27F6E">
        <w:tab/>
        <w:t>svečių Wi-Fi;</w:t>
      </w:r>
    </w:p>
    <w:p w14:paraId="21E4643D" w14:textId="77777777" w:rsidR="00452C3B" w:rsidRPr="00C27F6E" w:rsidRDefault="00452C3B" w:rsidP="008B599B">
      <w:pPr>
        <w:jc w:val="both"/>
      </w:pPr>
      <w:r w:rsidRPr="00C27F6E">
        <w:t>•</w:t>
      </w:r>
      <w:r w:rsidRPr="00C27F6E">
        <w:tab/>
        <w:t>techniniams įrenginiams (IoT, vaizdo stebėjimas, PKS);</w:t>
      </w:r>
    </w:p>
    <w:p w14:paraId="7B603490" w14:textId="51E64A81" w:rsidR="00452C3B" w:rsidRPr="00C27F6E" w:rsidRDefault="00452C3B" w:rsidP="008B599B">
      <w:pPr>
        <w:jc w:val="both"/>
      </w:pPr>
      <w:r w:rsidRPr="00C27F6E">
        <w:t>•</w:t>
      </w:r>
      <w:r w:rsidRPr="00C27F6E">
        <w:tab/>
        <w:t>administravimui.</w:t>
      </w:r>
    </w:p>
    <w:p w14:paraId="4A334AA9" w14:textId="3760D2BB" w:rsidR="00452C3B" w:rsidRPr="00C27F6E" w:rsidRDefault="00452C3B" w:rsidP="008B599B">
      <w:pPr>
        <w:jc w:val="both"/>
      </w:pPr>
      <w:r w:rsidRPr="00C27F6E">
        <w:t>Kabelių sistema</w:t>
      </w:r>
    </w:p>
    <w:p w14:paraId="0A0A3A59" w14:textId="2E80F21C" w:rsidR="00452C3B" w:rsidRPr="00C27F6E" w:rsidRDefault="00452C3B" w:rsidP="008B599B">
      <w:pPr>
        <w:jc w:val="both"/>
      </w:pPr>
      <w:r w:rsidRPr="00C27F6E">
        <w:t>12.4. Reikalavimai:</w:t>
      </w:r>
    </w:p>
    <w:p w14:paraId="456D15D0" w14:textId="77777777" w:rsidR="00452C3B" w:rsidRPr="00C27F6E" w:rsidRDefault="00452C3B" w:rsidP="008B599B">
      <w:pPr>
        <w:jc w:val="both"/>
      </w:pPr>
      <w:r w:rsidRPr="00C27F6E">
        <w:t>•</w:t>
      </w:r>
      <w:r w:rsidRPr="00C27F6E">
        <w:tab/>
        <w:t>kabeliai – ne žemesnės kaip Cat6A kategorijos;</w:t>
      </w:r>
    </w:p>
    <w:p w14:paraId="04EAB039" w14:textId="77777777" w:rsidR="00452C3B" w:rsidRPr="00C27F6E" w:rsidRDefault="00452C3B" w:rsidP="008B599B">
      <w:pPr>
        <w:jc w:val="both"/>
      </w:pPr>
      <w:r w:rsidRPr="00C27F6E">
        <w:t>•</w:t>
      </w:r>
      <w:r w:rsidRPr="00C27F6E">
        <w:tab/>
        <w:t>lauko trasoms – UV atsparūs, ekranuoti kabeliai;</w:t>
      </w:r>
    </w:p>
    <w:p w14:paraId="3A771E26" w14:textId="77777777" w:rsidR="00452C3B" w:rsidRPr="00C27F6E" w:rsidRDefault="00452C3B" w:rsidP="008B599B">
      <w:pPr>
        <w:jc w:val="both"/>
      </w:pPr>
      <w:r w:rsidRPr="00C27F6E">
        <w:t>•</w:t>
      </w:r>
      <w:r w:rsidRPr="00C27F6E">
        <w:tab/>
        <w:t>kabelių apsauga – vamzdžiai / loviai;</w:t>
      </w:r>
    </w:p>
    <w:p w14:paraId="48BF6A9B" w14:textId="06CC6E6D" w:rsidR="00452C3B" w:rsidRPr="00C27F6E" w:rsidRDefault="00452C3B" w:rsidP="008B599B">
      <w:pPr>
        <w:jc w:val="both"/>
      </w:pPr>
      <w:r w:rsidRPr="00C27F6E">
        <w:t>•</w:t>
      </w:r>
      <w:r w:rsidRPr="00C27F6E">
        <w:tab/>
        <w:t>rezervas – ne mažiau kaip 30 %.</w:t>
      </w:r>
    </w:p>
    <w:p w14:paraId="4473F4F3" w14:textId="77777777" w:rsidR="00452C3B" w:rsidRPr="00C27F6E" w:rsidRDefault="00452C3B" w:rsidP="008B599B">
      <w:pPr>
        <w:jc w:val="both"/>
      </w:pPr>
      <w:r w:rsidRPr="00C27F6E">
        <w:t>Aktyvinė tinklo įranga</w:t>
      </w:r>
    </w:p>
    <w:p w14:paraId="2F88D9BB" w14:textId="67FB4539" w:rsidR="00452C3B" w:rsidRPr="00C27F6E" w:rsidRDefault="00452C3B" w:rsidP="008B599B">
      <w:pPr>
        <w:jc w:val="both"/>
      </w:pPr>
      <w:r w:rsidRPr="00C27F6E">
        <w:t>12.5. Komutatorius (switch)</w:t>
      </w:r>
    </w:p>
    <w:p w14:paraId="3015B167" w14:textId="77777777" w:rsidR="00452C3B" w:rsidRPr="00C27F6E" w:rsidRDefault="00452C3B" w:rsidP="008B599B">
      <w:pPr>
        <w:jc w:val="both"/>
      </w:pPr>
      <w:r w:rsidRPr="00C27F6E">
        <w:t>Komutatorius montuojamas serverinėje ir naudojamas visų AP prijungimui.</w:t>
      </w:r>
    </w:p>
    <w:p w14:paraId="4B43876C" w14:textId="77777777" w:rsidR="00452C3B" w:rsidRPr="00C27F6E" w:rsidRDefault="00452C3B" w:rsidP="008B599B">
      <w:pPr>
        <w:jc w:val="both"/>
      </w:pPr>
      <w:r w:rsidRPr="00C27F6E">
        <w:t>Reikalavimai:</w:t>
      </w:r>
    </w:p>
    <w:p w14:paraId="78AF0D40" w14:textId="77777777" w:rsidR="00452C3B" w:rsidRPr="00C27F6E" w:rsidRDefault="00452C3B" w:rsidP="008B599B">
      <w:pPr>
        <w:jc w:val="both"/>
      </w:pPr>
      <w:r w:rsidRPr="00C27F6E">
        <w:t>•</w:t>
      </w:r>
      <w:r w:rsidRPr="00C27F6E">
        <w:tab/>
        <w:t>ne mažiau kaip 24 × 1GbE RJ-45 PoE+ prievadai;</w:t>
      </w:r>
    </w:p>
    <w:p w14:paraId="6E9C5A57" w14:textId="77777777" w:rsidR="00452C3B" w:rsidRPr="00C27F6E" w:rsidRDefault="00452C3B" w:rsidP="008B599B">
      <w:pPr>
        <w:jc w:val="both"/>
      </w:pPr>
      <w:r w:rsidRPr="00C27F6E">
        <w:t>•</w:t>
      </w:r>
      <w:r w:rsidRPr="00C27F6E">
        <w:tab/>
        <w:t>PoE biudžetas – ne mažiau kaip 370 W;</w:t>
      </w:r>
    </w:p>
    <w:p w14:paraId="7F42B2D0" w14:textId="77777777" w:rsidR="00452C3B" w:rsidRPr="00C27F6E" w:rsidRDefault="00452C3B" w:rsidP="008B599B">
      <w:pPr>
        <w:jc w:val="both"/>
      </w:pPr>
      <w:r w:rsidRPr="00C27F6E">
        <w:t>•</w:t>
      </w:r>
      <w:r w:rsidRPr="00C27F6E">
        <w:tab/>
        <w:t>4 × SFP/SFP+ uplink jungtys;</w:t>
      </w:r>
    </w:p>
    <w:p w14:paraId="3CD2D577" w14:textId="77777777" w:rsidR="00452C3B" w:rsidRPr="00C27F6E" w:rsidRDefault="00452C3B" w:rsidP="008B599B">
      <w:pPr>
        <w:jc w:val="both"/>
      </w:pPr>
      <w:r w:rsidRPr="00C27F6E">
        <w:t>•</w:t>
      </w:r>
      <w:r w:rsidRPr="00C27F6E">
        <w:tab/>
        <w:t>valdymas: Web GUI, CLI, SSH, SNMP;</w:t>
      </w:r>
    </w:p>
    <w:p w14:paraId="7F541277" w14:textId="77777777" w:rsidR="00452C3B" w:rsidRPr="00C27F6E" w:rsidRDefault="00452C3B" w:rsidP="008B599B">
      <w:pPr>
        <w:jc w:val="both"/>
      </w:pPr>
      <w:r w:rsidRPr="00C27F6E">
        <w:t>•</w:t>
      </w:r>
      <w:r w:rsidRPr="00C27F6E">
        <w:tab/>
        <w:t>VLAN (802.1Q) palaikymas;</w:t>
      </w:r>
    </w:p>
    <w:p w14:paraId="57555012" w14:textId="77777777" w:rsidR="00452C3B" w:rsidRPr="00C27F6E" w:rsidRDefault="00452C3B" w:rsidP="008B599B">
      <w:pPr>
        <w:jc w:val="both"/>
      </w:pPr>
      <w:r w:rsidRPr="00C27F6E">
        <w:t>•</w:t>
      </w:r>
      <w:r w:rsidRPr="00C27F6E">
        <w:tab/>
        <w:t>L2/L3 funkcionalumas;</w:t>
      </w:r>
    </w:p>
    <w:p w14:paraId="7EEDB1A7" w14:textId="77777777" w:rsidR="00452C3B" w:rsidRPr="00C27F6E" w:rsidRDefault="00452C3B" w:rsidP="008B599B">
      <w:pPr>
        <w:jc w:val="both"/>
      </w:pPr>
      <w:r w:rsidRPr="00C27F6E">
        <w:t>•</w:t>
      </w:r>
      <w:r w:rsidRPr="00C27F6E">
        <w:tab/>
        <w:t>DHCP snooping;</w:t>
      </w:r>
    </w:p>
    <w:p w14:paraId="7FC5622E" w14:textId="77777777" w:rsidR="00452C3B" w:rsidRPr="00C27F6E" w:rsidRDefault="00452C3B" w:rsidP="008B599B">
      <w:pPr>
        <w:jc w:val="both"/>
      </w:pPr>
      <w:r w:rsidRPr="00C27F6E">
        <w:t>•</w:t>
      </w:r>
      <w:r w:rsidRPr="00C27F6E">
        <w:tab/>
        <w:t>Dynamic ARP Inspection;</w:t>
      </w:r>
    </w:p>
    <w:p w14:paraId="52546B22" w14:textId="77777777" w:rsidR="00452C3B" w:rsidRPr="00C27F6E" w:rsidRDefault="00452C3B" w:rsidP="008B599B">
      <w:pPr>
        <w:jc w:val="both"/>
      </w:pPr>
      <w:r w:rsidRPr="00C27F6E">
        <w:t>•</w:t>
      </w:r>
      <w:r w:rsidRPr="00C27F6E">
        <w:tab/>
        <w:t>BPDU guard;</w:t>
      </w:r>
    </w:p>
    <w:p w14:paraId="0B9ECAE6" w14:textId="77777777" w:rsidR="00452C3B" w:rsidRPr="00C27F6E" w:rsidRDefault="00452C3B" w:rsidP="008B599B">
      <w:pPr>
        <w:jc w:val="both"/>
      </w:pPr>
      <w:r w:rsidRPr="00C27F6E">
        <w:lastRenderedPageBreak/>
        <w:t>•</w:t>
      </w:r>
      <w:r w:rsidRPr="00C27F6E">
        <w:tab/>
        <w:t>Loop protection;</w:t>
      </w:r>
    </w:p>
    <w:p w14:paraId="65DAA156" w14:textId="77777777" w:rsidR="00452C3B" w:rsidRPr="00C27F6E" w:rsidRDefault="00452C3B" w:rsidP="008B599B">
      <w:pPr>
        <w:jc w:val="both"/>
      </w:pPr>
      <w:r w:rsidRPr="00C27F6E">
        <w:t>•</w:t>
      </w:r>
      <w:r w:rsidRPr="00C27F6E">
        <w:tab/>
        <w:t>galimybė centralizuotai valdyti;</w:t>
      </w:r>
    </w:p>
    <w:p w14:paraId="0F6C3A89" w14:textId="77777777" w:rsidR="00452C3B" w:rsidRPr="00C27F6E" w:rsidRDefault="00452C3B" w:rsidP="008B599B">
      <w:pPr>
        <w:jc w:val="both"/>
      </w:pPr>
      <w:r w:rsidRPr="00C27F6E">
        <w:t>•</w:t>
      </w:r>
      <w:r w:rsidRPr="00C27F6E">
        <w:tab/>
        <w:t>19” rack montavimas (1U).</w:t>
      </w:r>
    </w:p>
    <w:p w14:paraId="33DB4635" w14:textId="460E4886" w:rsidR="00452C3B" w:rsidRPr="00C27F6E" w:rsidRDefault="00452C3B" w:rsidP="008B599B">
      <w:pPr>
        <w:jc w:val="both"/>
      </w:pPr>
      <w:r w:rsidRPr="00C27F6E">
        <w:t>•</w:t>
      </w:r>
      <w:r w:rsidRPr="00C27F6E">
        <w:tab/>
        <w:t>Valdomas per HP Aruba arba lygiavertę programinę įrangą.</w:t>
      </w:r>
    </w:p>
    <w:p w14:paraId="6B28F535" w14:textId="77777777" w:rsidR="00452C3B" w:rsidRPr="00C27F6E" w:rsidRDefault="00452C3B" w:rsidP="008B599B">
      <w:pPr>
        <w:jc w:val="both"/>
      </w:pPr>
      <w:r w:rsidRPr="00C27F6E">
        <w:t>Padengimo reikalavimai</w:t>
      </w:r>
    </w:p>
    <w:p w14:paraId="1D53DDA1" w14:textId="6FE0F4CF" w:rsidR="00452C3B" w:rsidRPr="00C27F6E" w:rsidRDefault="00452C3B" w:rsidP="008B599B">
      <w:pPr>
        <w:jc w:val="both"/>
      </w:pPr>
      <w:r w:rsidRPr="00C27F6E">
        <w:t>12.6 Wi-Fi turi būti užtikrintas:</w:t>
      </w:r>
    </w:p>
    <w:p w14:paraId="356A2834" w14:textId="143B887E" w:rsidR="00452C3B" w:rsidRPr="00C27F6E" w:rsidRDefault="00452C3B" w:rsidP="008B599B">
      <w:pPr>
        <w:jc w:val="both"/>
      </w:pPr>
      <w:r w:rsidRPr="00C27F6E">
        <w:t>•</w:t>
      </w:r>
      <w:r w:rsidRPr="00C27F6E">
        <w:tab/>
        <w:t xml:space="preserve">visoje </w:t>
      </w:r>
      <w:r w:rsidR="00BC41CF" w:rsidRPr="00C27F6E">
        <w:t>sporto aikštyn</w:t>
      </w:r>
      <w:r w:rsidRPr="00C27F6E">
        <w:t>o teritorijoje;</w:t>
      </w:r>
    </w:p>
    <w:p w14:paraId="2A12B169" w14:textId="502C9875" w:rsidR="00452C3B" w:rsidRPr="00C27F6E" w:rsidRDefault="00452C3B" w:rsidP="008B599B">
      <w:pPr>
        <w:jc w:val="both"/>
      </w:pPr>
      <w:r w:rsidRPr="00C27F6E">
        <w:t>•</w:t>
      </w:r>
      <w:r w:rsidRPr="00C27F6E">
        <w:tab/>
        <w:t xml:space="preserve">aplink </w:t>
      </w:r>
      <w:r w:rsidR="00BC41CF" w:rsidRPr="00C27F6E">
        <w:t>sporto aikštyn</w:t>
      </w:r>
      <w:r w:rsidRPr="00C27F6E">
        <w:t>o teritoriją (perimetras);</w:t>
      </w:r>
    </w:p>
    <w:p w14:paraId="2A2CC2D7" w14:textId="77777777" w:rsidR="00452C3B" w:rsidRPr="00C27F6E" w:rsidRDefault="00452C3B" w:rsidP="008B599B">
      <w:pPr>
        <w:ind w:firstLine="720"/>
        <w:jc w:val="both"/>
      </w:pPr>
      <w:r w:rsidRPr="00C27F6E">
        <w:t>Minimalūs parametrai:</w:t>
      </w:r>
    </w:p>
    <w:p w14:paraId="123B86B4" w14:textId="77777777" w:rsidR="00452C3B" w:rsidRPr="00C27F6E" w:rsidRDefault="00452C3B" w:rsidP="008B599B">
      <w:pPr>
        <w:jc w:val="both"/>
      </w:pPr>
      <w:r w:rsidRPr="00C27F6E">
        <w:t>•</w:t>
      </w:r>
      <w:r w:rsidRPr="00C27F6E">
        <w:tab/>
        <w:t>RSSI ≥ –65 dBm ne mažiau kaip 95 % teritorijos;</w:t>
      </w:r>
    </w:p>
    <w:p w14:paraId="10AB5DA4" w14:textId="77777777" w:rsidR="00452C3B" w:rsidRPr="00C27F6E" w:rsidRDefault="00452C3B" w:rsidP="008B599B">
      <w:pPr>
        <w:jc w:val="both"/>
      </w:pPr>
      <w:r w:rsidRPr="00C27F6E">
        <w:t>•</w:t>
      </w:r>
      <w:r w:rsidRPr="00C27F6E">
        <w:tab/>
        <w:t>SNR ≥ 25 dB;</w:t>
      </w:r>
    </w:p>
    <w:p w14:paraId="4097666B" w14:textId="1934238A" w:rsidR="00452C3B" w:rsidRPr="00C27F6E" w:rsidRDefault="00452C3B" w:rsidP="008B599B">
      <w:pPr>
        <w:jc w:val="both"/>
      </w:pPr>
      <w:r w:rsidRPr="00C27F6E">
        <w:t>•</w:t>
      </w:r>
      <w:r w:rsidRPr="00C27F6E">
        <w:tab/>
        <w:t>stabilus roaming tarp AP.</w:t>
      </w:r>
    </w:p>
    <w:p w14:paraId="4EE80C7F" w14:textId="3960E2AC" w:rsidR="00452C3B" w:rsidRPr="00C27F6E" w:rsidRDefault="00452C3B" w:rsidP="008B599B">
      <w:pPr>
        <w:jc w:val="both"/>
      </w:pPr>
      <w:r w:rsidRPr="00C27F6E">
        <w:t>12.7 Prieigos taškai (Access Points)</w:t>
      </w:r>
    </w:p>
    <w:p w14:paraId="37344EC3" w14:textId="77777777" w:rsidR="00452C3B" w:rsidRPr="00C27F6E" w:rsidRDefault="00452C3B" w:rsidP="008B599B">
      <w:pPr>
        <w:jc w:val="both"/>
      </w:pPr>
      <w:r w:rsidRPr="00C27F6E">
        <w:t>Naudojami tik lauko sąlygoms pritaikyti AP.</w:t>
      </w:r>
    </w:p>
    <w:p w14:paraId="6CBE5485" w14:textId="77777777" w:rsidR="00452C3B" w:rsidRPr="00C27F6E" w:rsidRDefault="00452C3B" w:rsidP="008B599B">
      <w:pPr>
        <w:jc w:val="both"/>
      </w:pPr>
      <w:r w:rsidRPr="00C27F6E">
        <w:t>Reikalavimai:</w:t>
      </w:r>
    </w:p>
    <w:p w14:paraId="5CBD6FAC" w14:textId="77777777" w:rsidR="00452C3B" w:rsidRPr="00C27F6E" w:rsidRDefault="00452C3B" w:rsidP="008B599B">
      <w:pPr>
        <w:jc w:val="both"/>
      </w:pPr>
      <w:r w:rsidRPr="00C27F6E">
        <w:t>•</w:t>
      </w:r>
      <w:r w:rsidRPr="00C27F6E">
        <w:tab/>
        <w:t>Wi-Fi 6 (802.11ax);</w:t>
      </w:r>
    </w:p>
    <w:p w14:paraId="6A71EEFA" w14:textId="77777777" w:rsidR="00452C3B" w:rsidRPr="00C27F6E" w:rsidRDefault="00452C3B" w:rsidP="008B599B">
      <w:pPr>
        <w:jc w:val="both"/>
      </w:pPr>
      <w:r w:rsidRPr="00C27F6E">
        <w:t>•</w:t>
      </w:r>
      <w:r w:rsidRPr="00C27F6E">
        <w:tab/>
        <w:t>IP67 arba aukštesnė apsaugos klasė;</w:t>
      </w:r>
    </w:p>
    <w:p w14:paraId="2FE9D054" w14:textId="77777777" w:rsidR="00452C3B" w:rsidRPr="00C27F6E" w:rsidRDefault="00452C3B" w:rsidP="008B599B">
      <w:pPr>
        <w:jc w:val="both"/>
      </w:pPr>
      <w:r w:rsidRPr="00C27F6E">
        <w:t>•</w:t>
      </w:r>
      <w:r w:rsidRPr="00C27F6E">
        <w:tab/>
        <w:t>darbinė temperatūra ne mažiau kaip –30…+55 °C;</w:t>
      </w:r>
    </w:p>
    <w:p w14:paraId="37E9E262" w14:textId="77777777" w:rsidR="00452C3B" w:rsidRPr="00C27F6E" w:rsidRDefault="00452C3B" w:rsidP="008B599B">
      <w:pPr>
        <w:jc w:val="both"/>
      </w:pPr>
      <w:r w:rsidRPr="00C27F6E">
        <w:t>•</w:t>
      </w:r>
      <w:r w:rsidRPr="00C27F6E">
        <w:tab/>
        <w:t>2,4 GHz ir 5 GHz;</w:t>
      </w:r>
    </w:p>
    <w:p w14:paraId="229EA877" w14:textId="77777777" w:rsidR="00452C3B" w:rsidRPr="00C27F6E" w:rsidRDefault="00452C3B" w:rsidP="008B599B">
      <w:pPr>
        <w:jc w:val="both"/>
      </w:pPr>
      <w:r w:rsidRPr="00C27F6E">
        <w:t>•</w:t>
      </w:r>
      <w:r w:rsidRPr="00C27F6E">
        <w:tab/>
        <w:t>ne mažiau kaip 2×2 MIMO;</w:t>
      </w:r>
    </w:p>
    <w:p w14:paraId="3BB18F0F" w14:textId="77777777" w:rsidR="00452C3B" w:rsidRPr="00C27F6E" w:rsidRDefault="00452C3B" w:rsidP="008B599B">
      <w:pPr>
        <w:jc w:val="both"/>
      </w:pPr>
      <w:r w:rsidRPr="00C27F6E">
        <w:t>•</w:t>
      </w:r>
      <w:r w:rsidRPr="00C27F6E">
        <w:tab/>
        <w:t>PoE maitinimas (802.3at);</w:t>
      </w:r>
    </w:p>
    <w:p w14:paraId="25CA0446" w14:textId="77777777" w:rsidR="00452C3B" w:rsidRPr="00C27F6E" w:rsidRDefault="00452C3B" w:rsidP="008B599B">
      <w:pPr>
        <w:jc w:val="both"/>
      </w:pPr>
      <w:r w:rsidRPr="00C27F6E">
        <w:t>•</w:t>
      </w:r>
      <w:r w:rsidRPr="00C27F6E">
        <w:tab/>
        <w:t>centralizuoto valdymo palaikymas;</w:t>
      </w:r>
    </w:p>
    <w:p w14:paraId="5212B264" w14:textId="77777777" w:rsidR="00452C3B" w:rsidRPr="00C27F6E" w:rsidRDefault="00452C3B" w:rsidP="008B599B">
      <w:pPr>
        <w:jc w:val="both"/>
      </w:pPr>
      <w:r w:rsidRPr="00C27F6E">
        <w:t>•</w:t>
      </w:r>
      <w:r w:rsidRPr="00C27F6E">
        <w:tab/>
        <w:t>roaming (802.11r/k/v);</w:t>
      </w:r>
    </w:p>
    <w:p w14:paraId="325292AD" w14:textId="77777777" w:rsidR="00452C3B" w:rsidRPr="00C27F6E" w:rsidRDefault="00452C3B" w:rsidP="008B599B">
      <w:pPr>
        <w:jc w:val="both"/>
      </w:pPr>
      <w:r w:rsidRPr="00C27F6E">
        <w:t>•</w:t>
      </w:r>
      <w:r w:rsidRPr="00C27F6E">
        <w:tab/>
        <w:t>OFDMA, MU-MIMO.</w:t>
      </w:r>
    </w:p>
    <w:p w14:paraId="731FDFCE" w14:textId="24D1C35A" w:rsidR="00452C3B" w:rsidRPr="00C27F6E" w:rsidRDefault="00452C3B" w:rsidP="008B599B">
      <w:pPr>
        <w:jc w:val="both"/>
      </w:pPr>
      <w:r w:rsidRPr="00C27F6E">
        <w:t>•</w:t>
      </w:r>
      <w:r w:rsidRPr="00C27F6E">
        <w:tab/>
        <w:t>Valdomi HP Aruba arba lygiaverte programinę įranga</w:t>
      </w:r>
    </w:p>
    <w:p w14:paraId="0981EC36" w14:textId="77777777" w:rsidR="007C3962" w:rsidRPr="00C27F6E" w:rsidRDefault="007C3962" w:rsidP="008B599B">
      <w:pPr>
        <w:jc w:val="both"/>
      </w:pPr>
      <w:r w:rsidRPr="00C27F6E">
        <w:t>AP turi būti montuojami:</w:t>
      </w:r>
    </w:p>
    <w:p w14:paraId="584F94CE" w14:textId="77777777" w:rsidR="007C3962" w:rsidRPr="00C27F6E" w:rsidRDefault="007C3962" w:rsidP="008B599B">
      <w:pPr>
        <w:jc w:val="both"/>
      </w:pPr>
      <w:r w:rsidRPr="00C27F6E">
        <w:t>•</w:t>
      </w:r>
      <w:r w:rsidRPr="00C27F6E">
        <w:tab/>
        <w:t>ant apšvietimo stulpų;</w:t>
      </w:r>
    </w:p>
    <w:p w14:paraId="000C893B" w14:textId="77777777" w:rsidR="007C3962" w:rsidRPr="00C27F6E" w:rsidRDefault="007C3962" w:rsidP="008B599B">
      <w:pPr>
        <w:jc w:val="both"/>
      </w:pPr>
      <w:r w:rsidRPr="00C27F6E">
        <w:t>•</w:t>
      </w:r>
      <w:r w:rsidRPr="00C27F6E">
        <w:tab/>
        <w:t>ant pastatų konstrukcijų;</w:t>
      </w:r>
    </w:p>
    <w:p w14:paraId="5E2A9282" w14:textId="7BF944E4" w:rsidR="007C3962" w:rsidRPr="00C27F6E" w:rsidRDefault="007C3962" w:rsidP="008B599B">
      <w:pPr>
        <w:jc w:val="both"/>
      </w:pPr>
      <w:r w:rsidRPr="00C27F6E">
        <w:t>•</w:t>
      </w:r>
      <w:r w:rsidRPr="00C27F6E">
        <w:tab/>
        <w:t>specialiuose laikikliuose.</w:t>
      </w:r>
    </w:p>
    <w:p w14:paraId="57D1F296" w14:textId="77777777" w:rsidR="007C3962" w:rsidRPr="00C27F6E" w:rsidRDefault="007C3962" w:rsidP="008B599B">
      <w:pPr>
        <w:jc w:val="both"/>
      </w:pPr>
    </w:p>
    <w:p w14:paraId="25AF76F1" w14:textId="516FFF71" w:rsidR="007C3962" w:rsidRPr="00C27F6E" w:rsidRDefault="007C3962" w:rsidP="008B599B">
      <w:pPr>
        <w:jc w:val="both"/>
      </w:pPr>
      <w:r w:rsidRPr="00C27F6E">
        <w:t>12.8 Wi-Fi valdymas ir saugumas</w:t>
      </w:r>
    </w:p>
    <w:p w14:paraId="5772BA90" w14:textId="106CBEAC" w:rsidR="007C3962" w:rsidRPr="00C27F6E" w:rsidRDefault="007C3962" w:rsidP="008B599B">
      <w:pPr>
        <w:jc w:val="both"/>
      </w:pPr>
      <w:r w:rsidRPr="00C27F6E">
        <w:t>•</w:t>
      </w:r>
      <w:r w:rsidRPr="00C27F6E">
        <w:tab/>
        <w:t>Wi-Fi turi būti valdomas centralizuotai per valdiklį.</w:t>
      </w:r>
    </w:p>
    <w:p w14:paraId="676C1D4C" w14:textId="0A2C3235" w:rsidR="007C3962" w:rsidRPr="00C27F6E" w:rsidRDefault="007C3962" w:rsidP="008B599B">
      <w:pPr>
        <w:jc w:val="both"/>
      </w:pPr>
      <w:r w:rsidRPr="00C27F6E">
        <w:t>Turi būti sukurti atskiri SSID:</w:t>
      </w:r>
    </w:p>
    <w:p w14:paraId="39ACD788" w14:textId="77777777" w:rsidR="007C3962" w:rsidRPr="00C27F6E" w:rsidRDefault="007C3962" w:rsidP="008B599B">
      <w:pPr>
        <w:jc w:val="both"/>
      </w:pPr>
      <w:r w:rsidRPr="00C27F6E">
        <w:t>•</w:t>
      </w:r>
      <w:r w:rsidRPr="00C27F6E">
        <w:tab/>
        <w:t>darbuotojams (802.1X);</w:t>
      </w:r>
    </w:p>
    <w:p w14:paraId="36D55DF7" w14:textId="77777777" w:rsidR="007C3962" w:rsidRPr="00C27F6E" w:rsidRDefault="007C3962" w:rsidP="008B599B">
      <w:pPr>
        <w:jc w:val="both"/>
      </w:pPr>
      <w:r w:rsidRPr="00C27F6E">
        <w:t>•</w:t>
      </w:r>
      <w:r w:rsidRPr="00C27F6E">
        <w:tab/>
        <w:t>svečiams;</w:t>
      </w:r>
    </w:p>
    <w:p w14:paraId="3282933D" w14:textId="77777777" w:rsidR="007C3962" w:rsidRPr="00C27F6E" w:rsidRDefault="007C3962" w:rsidP="008B599B">
      <w:pPr>
        <w:jc w:val="both"/>
      </w:pPr>
      <w:r w:rsidRPr="00C27F6E">
        <w:t>•</w:t>
      </w:r>
      <w:r w:rsidRPr="00C27F6E">
        <w:tab/>
        <w:t>įrenginiams.</w:t>
      </w:r>
    </w:p>
    <w:p w14:paraId="56576213" w14:textId="1D4D827C" w:rsidR="007C3962" w:rsidRPr="00C27F6E" w:rsidRDefault="007C3962" w:rsidP="008B599B">
      <w:pPr>
        <w:jc w:val="both"/>
      </w:pPr>
      <w:r w:rsidRPr="00C27F6E">
        <w:t>Saugumo reikalavimai:</w:t>
      </w:r>
    </w:p>
    <w:p w14:paraId="715A67B6" w14:textId="77777777" w:rsidR="007C3962" w:rsidRPr="00C27F6E" w:rsidRDefault="007C3962" w:rsidP="008B599B">
      <w:pPr>
        <w:jc w:val="both"/>
      </w:pPr>
      <w:r w:rsidRPr="00C27F6E">
        <w:t>•</w:t>
      </w:r>
      <w:r w:rsidRPr="00C27F6E">
        <w:tab/>
        <w:t>WPA2/WPA3 Enterprise;</w:t>
      </w:r>
    </w:p>
    <w:p w14:paraId="3449B824" w14:textId="77777777" w:rsidR="007C3962" w:rsidRPr="00C27F6E" w:rsidRDefault="007C3962" w:rsidP="008B599B">
      <w:pPr>
        <w:jc w:val="both"/>
      </w:pPr>
      <w:r w:rsidRPr="00C27F6E">
        <w:t>•</w:t>
      </w:r>
      <w:r w:rsidRPr="00C27F6E">
        <w:tab/>
        <w:t>integracija su Active Directory;</w:t>
      </w:r>
    </w:p>
    <w:p w14:paraId="0B29FCD8" w14:textId="77777777" w:rsidR="007C3962" w:rsidRPr="00C27F6E" w:rsidRDefault="007C3962" w:rsidP="008B599B">
      <w:pPr>
        <w:jc w:val="both"/>
      </w:pPr>
      <w:r w:rsidRPr="00C27F6E">
        <w:t>•</w:t>
      </w:r>
      <w:r w:rsidRPr="00C27F6E">
        <w:tab/>
        <w:t>VLAN atskyrimas;</w:t>
      </w:r>
    </w:p>
    <w:p w14:paraId="38C25F36" w14:textId="64D5B40C" w:rsidR="007C3962" w:rsidRPr="00C27F6E" w:rsidRDefault="007C3962" w:rsidP="008B599B">
      <w:pPr>
        <w:jc w:val="both"/>
      </w:pPr>
      <w:r w:rsidRPr="00C27F6E">
        <w:t>•</w:t>
      </w:r>
      <w:r w:rsidRPr="00C27F6E">
        <w:tab/>
        <w:t>QoS palaikymas.</w:t>
      </w:r>
    </w:p>
    <w:p w14:paraId="1E09AEF7" w14:textId="77777777" w:rsidR="00BD5D8B" w:rsidRPr="00C27F6E" w:rsidRDefault="00BD5D8B">
      <w:pPr>
        <w:widowControl/>
        <w:rPr>
          <w:rFonts w:eastAsia="Times New Roman"/>
          <w:kern w:val="3"/>
          <w:lang w:eastAsia="en-US"/>
        </w:rPr>
      </w:pPr>
      <w:r w:rsidRPr="00C27F6E">
        <w:rPr>
          <w:rFonts w:eastAsia="Times New Roman"/>
          <w:kern w:val="3"/>
          <w:lang w:eastAsia="en-US"/>
        </w:rPr>
        <w:br w:type="page"/>
      </w:r>
    </w:p>
    <w:p w14:paraId="45DE186F" w14:textId="1D032E08" w:rsidR="00A7263C" w:rsidRPr="00C27F6E" w:rsidRDefault="00A7263C" w:rsidP="008B599B">
      <w:pPr>
        <w:widowControl/>
        <w:autoSpaceDN w:val="0"/>
        <w:jc w:val="center"/>
        <w:outlineLvl w:val="0"/>
        <w:rPr>
          <w:rFonts w:eastAsia="Times New Roman"/>
          <w:b/>
          <w:bCs/>
          <w:kern w:val="3"/>
          <w:lang w:eastAsia="en-US"/>
        </w:rPr>
      </w:pPr>
      <w:r w:rsidRPr="00C27F6E">
        <w:rPr>
          <w:rFonts w:eastAsia="Times New Roman"/>
          <w:b/>
          <w:bCs/>
          <w:kern w:val="3"/>
          <w:lang w:eastAsia="en-US"/>
        </w:rPr>
        <w:lastRenderedPageBreak/>
        <w:t>TECHNINĖ SPECIFIKACIJA ŠVIESLENTEI</w:t>
      </w:r>
    </w:p>
    <w:p w14:paraId="745C3DD3" w14:textId="77777777" w:rsidR="00A7263C" w:rsidRPr="00C27F6E" w:rsidRDefault="00A7263C" w:rsidP="008B599B">
      <w:pPr>
        <w:widowControl/>
        <w:autoSpaceDN w:val="0"/>
        <w:jc w:val="center"/>
        <w:outlineLvl w:val="0"/>
        <w:rPr>
          <w:rFonts w:eastAsia="Times New Roman"/>
          <w:kern w:val="3"/>
          <w:lang w:eastAsia="en-US"/>
        </w:rPr>
      </w:pPr>
    </w:p>
    <w:p w14:paraId="11BCD040" w14:textId="45920CCE" w:rsidR="00A7263C" w:rsidRPr="00C27F6E" w:rsidRDefault="00A7263C" w:rsidP="00235011">
      <w:pPr>
        <w:widowControl/>
        <w:autoSpaceDN w:val="0"/>
        <w:outlineLvl w:val="1"/>
        <w:rPr>
          <w:rFonts w:eastAsia="Times New Roman"/>
          <w:kern w:val="0"/>
          <w:lang w:eastAsia="en-US"/>
        </w:rPr>
      </w:pPr>
      <w:r w:rsidRPr="00C27F6E">
        <w:rPr>
          <w:rFonts w:eastAsia="Times New Roman"/>
          <w:kern w:val="0"/>
          <w:lang w:eastAsia="en-US"/>
        </w:rPr>
        <w:t xml:space="preserve">Lauko LED video švieslentė </w:t>
      </w:r>
      <w:r w:rsidR="00BC41CF" w:rsidRPr="00C27F6E">
        <w:t>sporto aikštyn</w:t>
      </w:r>
      <w:r w:rsidRPr="00C27F6E">
        <w:rPr>
          <w:rFonts w:eastAsia="Times New Roman"/>
          <w:kern w:val="0"/>
          <w:lang w:eastAsia="en-US"/>
        </w:rPr>
        <w:t>ui (4 × 2 m)</w:t>
      </w:r>
    </w:p>
    <w:p w14:paraId="138DDFD3" w14:textId="77777777" w:rsidR="00A7263C" w:rsidRPr="00C27F6E" w:rsidRDefault="00A7263C" w:rsidP="00235011">
      <w:pPr>
        <w:widowControl/>
        <w:autoSpaceDN w:val="0"/>
        <w:outlineLvl w:val="1"/>
        <w:rPr>
          <w:rFonts w:eastAsia="Times New Roman"/>
          <w:kern w:val="0"/>
          <w:lang w:eastAsia="en-US"/>
        </w:rPr>
      </w:pPr>
      <w:r w:rsidRPr="00C27F6E">
        <w:rPr>
          <w:rFonts w:eastAsia="Times New Roman"/>
          <w:kern w:val="0"/>
          <w:lang w:eastAsia="en-US"/>
        </w:rPr>
        <w:t>1. Pirkimo objektas</w:t>
      </w:r>
    </w:p>
    <w:p w14:paraId="44D05A73" w14:textId="6B4E92AA" w:rsidR="00A7263C" w:rsidRPr="00C27F6E" w:rsidRDefault="00A7263C" w:rsidP="00235011">
      <w:pPr>
        <w:widowControl/>
        <w:autoSpaceDN w:val="0"/>
        <w:rPr>
          <w:rFonts w:eastAsia="Times New Roman"/>
          <w:kern w:val="0"/>
          <w:lang w:eastAsia="en-US"/>
        </w:rPr>
      </w:pPr>
      <w:r w:rsidRPr="00C27F6E">
        <w:rPr>
          <w:rFonts w:eastAsia="Times New Roman"/>
          <w:kern w:val="0"/>
          <w:lang w:eastAsia="en-US"/>
        </w:rPr>
        <w:t xml:space="preserve">Perkamas lauko LED video ekranas (švieslentė) sporto </w:t>
      </w:r>
      <w:r w:rsidR="00BC41CF" w:rsidRPr="00C27F6E">
        <w:t>aikštyn</w:t>
      </w:r>
      <w:r w:rsidRPr="00C27F6E">
        <w:rPr>
          <w:rFonts w:eastAsia="Times New Roman"/>
          <w:kern w:val="0"/>
          <w:lang w:eastAsia="en-US"/>
        </w:rPr>
        <w:t>ui, skirtas rodyti:</w:t>
      </w:r>
    </w:p>
    <w:p w14:paraId="082ABB7B" w14:textId="77777777" w:rsidR="00A7263C" w:rsidRPr="00C27F6E" w:rsidRDefault="00A7263C" w:rsidP="00235011">
      <w:pPr>
        <w:widowControl/>
        <w:numPr>
          <w:ilvl w:val="0"/>
          <w:numId w:val="10"/>
        </w:numPr>
        <w:autoSpaceDN w:val="0"/>
        <w:spacing w:line="276" w:lineRule="auto"/>
        <w:rPr>
          <w:rFonts w:eastAsia="Times New Roman"/>
          <w:kern w:val="0"/>
          <w:lang w:eastAsia="en-US"/>
        </w:rPr>
      </w:pPr>
      <w:r w:rsidRPr="00C27F6E">
        <w:rPr>
          <w:rFonts w:eastAsia="Times New Roman"/>
          <w:kern w:val="0"/>
          <w:lang w:eastAsia="en-US"/>
        </w:rPr>
        <w:t>sporto rezultatus</w:t>
      </w:r>
    </w:p>
    <w:p w14:paraId="6A671F05" w14:textId="77777777" w:rsidR="00A7263C" w:rsidRPr="00C27F6E" w:rsidRDefault="00A7263C" w:rsidP="00235011">
      <w:pPr>
        <w:widowControl/>
        <w:numPr>
          <w:ilvl w:val="0"/>
          <w:numId w:val="10"/>
        </w:numPr>
        <w:autoSpaceDN w:val="0"/>
        <w:spacing w:line="276" w:lineRule="auto"/>
        <w:rPr>
          <w:rFonts w:eastAsia="Times New Roman"/>
          <w:kern w:val="0"/>
          <w:lang w:eastAsia="en-US"/>
        </w:rPr>
      </w:pPr>
      <w:r w:rsidRPr="00C27F6E">
        <w:rPr>
          <w:rFonts w:eastAsia="Times New Roman"/>
          <w:kern w:val="0"/>
          <w:lang w:eastAsia="en-US"/>
        </w:rPr>
        <w:t>laiką</w:t>
      </w:r>
    </w:p>
    <w:p w14:paraId="111DEBA5" w14:textId="77777777" w:rsidR="00A7263C" w:rsidRPr="00C27F6E" w:rsidRDefault="00A7263C" w:rsidP="00235011">
      <w:pPr>
        <w:widowControl/>
        <w:numPr>
          <w:ilvl w:val="0"/>
          <w:numId w:val="10"/>
        </w:numPr>
        <w:autoSpaceDN w:val="0"/>
        <w:spacing w:line="276" w:lineRule="auto"/>
        <w:rPr>
          <w:rFonts w:eastAsia="Times New Roman"/>
          <w:kern w:val="0"/>
          <w:lang w:eastAsia="en-US"/>
        </w:rPr>
      </w:pPr>
      <w:r w:rsidRPr="00C27F6E">
        <w:rPr>
          <w:rFonts w:eastAsia="Times New Roman"/>
          <w:kern w:val="0"/>
          <w:lang w:eastAsia="en-US"/>
        </w:rPr>
        <w:t>tekstinę informaciją</w:t>
      </w:r>
    </w:p>
    <w:p w14:paraId="43E5D0D7" w14:textId="77777777" w:rsidR="00A7263C" w:rsidRPr="00C27F6E" w:rsidRDefault="00A7263C" w:rsidP="00235011">
      <w:pPr>
        <w:widowControl/>
        <w:numPr>
          <w:ilvl w:val="0"/>
          <w:numId w:val="10"/>
        </w:numPr>
        <w:autoSpaceDN w:val="0"/>
        <w:spacing w:line="276" w:lineRule="auto"/>
        <w:rPr>
          <w:rFonts w:eastAsia="Times New Roman"/>
          <w:kern w:val="0"/>
          <w:lang w:eastAsia="en-US"/>
        </w:rPr>
      </w:pPr>
      <w:r w:rsidRPr="00C27F6E">
        <w:rPr>
          <w:rFonts w:eastAsia="Times New Roman"/>
          <w:kern w:val="0"/>
          <w:lang w:eastAsia="en-US"/>
        </w:rPr>
        <w:t>grafinius elementus</w:t>
      </w:r>
    </w:p>
    <w:p w14:paraId="62898EE9" w14:textId="77777777" w:rsidR="00A7263C" w:rsidRPr="00C27F6E" w:rsidRDefault="00A7263C" w:rsidP="00235011">
      <w:pPr>
        <w:widowControl/>
        <w:numPr>
          <w:ilvl w:val="0"/>
          <w:numId w:val="10"/>
        </w:numPr>
        <w:autoSpaceDN w:val="0"/>
        <w:spacing w:line="276" w:lineRule="auto"/>
        <w:rPr>
          <w:rFonts w:eastAsia="Times New Roman"/>
          <w:kern w:val="0"/>
          <w:lang w:eastAsia="en-US"/>
        </w:rPr>
      </w:pPr>
      <w:r w:rsidRPr="00C27F6E">
        <w:rPr>
          <w:rFonts w:eastAsia="Times New Roman"/>
          <w:kern w:val="0"/>
          <w:lang w:eastAsia="en-US"/>
        </w:rPr>
        <w:t>reklaminę informaciją</w:t>
      </w:r>
    </w:p>
    <w:p w14:paraId="523C736F" w14:textId="77777777" w:rsidR="00A7263C" w:rsidRPr="00C27F6E" w:rsidRDefault="00A7263C" w:rsidP="00235011">
      <w:pPr>
        <w:widowControl/>
        <w:numPr>
          <w:ilvl w:val="0"/>
          <w:numId w:val="10"/>
        </w:numPr>
        <w:autoSpaceDN w:val="0"/>
        <w:spacing w:line="276" w:lineRule="auto"/>
        <w:rPr>
          <w:rFonts w:eastAsia="Times New Roman"/>
          <w:kern w:val="0"/>
          <w:lang w:eastAsia="en-US"/>
        </w:rPr>
      </w:pPr>
      <w:r w:rsidRPr="00C27F6E">
        <w:rPr>
          <w:rFonts w:eastAsia="Times New Roman"/>
          <w:kern w:val="0"/>
          <w:lang w:eastAsia="en-US"/>
        </w:rPr>
        <w:t>vaizdo turinį (pvz., transliaciją ar gestų kalbos vertimą)</w:t>
      </w:r>
    </w:p>
    <w:p w14:paraId="74254DA6" w14:textId="56CCBDA2" w:rsidR="00A7263C" w:rsidRPr="00C27F6E" w:rsidRDefault="00A7263C" w:rsidP="00235011">
      <w:pPr>
        <w:widowControl/>
        <w:autoSpaceDN w:val="0"/>
        <w:rPr>
          <w:rFonts w:eastAsia="Times New Roman"/>
          <w:kern w:val="0"/>
          <w:lang w:eastAsia="en-US"/>
        </w:rPr>
      </w:pPr>
      <w:r w:rsidRPr="00C27F6E">
        <w:rPr>
          <w:rFonts w:eastAsia="Times New Roman"/>
          <w:kern w:val="0"/>
          <w:lang w:eastAsia="en-US"/>
        </w:rPr>
        <w:t xml:space="preserve">Švieslentė turi būti tinkama nuolatiniam naudojimui lauko sąlygomis ir skirta montuoti </w:t>
      </w:r>
      <w:r w:rsidR="00BC41CF" w:rsidRPr="00C27F6E">
        <w:t>sporto aikštyn</w:t>
      </w:r>
      <w:r w:rsidRPr="00C27F6E">
        <w:rPr>
          <w:rFonts w:eastAsia="Times New Roman"/>
          <w:kern w:val="0"/>
          <w:lang w:eastAsia="en-US"/>
        </w:rPr>
        <w:t>o infrastruktūroje.</w:t>
      </w:r>
    </w:p>
    <w:p w14:paraId="5620E1D3" w14:textId="77777777" w:rsidR="00A7263C" w:rsidRPr="00C27F6E" w:rsidRDefault="00A7263C" w:rsidP="00235011">
      <w:pPr>
        <w:widowControl/>
        <w:autoSpaceDN w:val="0"/>
        <w:rPr>
          <w:rFonts w:eastAsia="Times New Roman"/>
          <w:kern w:val="0"/>
          <w:lang w:eastAsia="en-US"/>
        </w:rPr>
      </w:pPr>
      <w:r w:rsidRPr="00C27F6E">
        <w:rPr>
          <w:rFonts w:eastAsia="Times New Roman"/>
          <w:kern w:val="0"/>
          <w:lang w:eastAsia="en-US"/>
        </w:rPr>
        <w:t>Tiekėjas turi pateikti:</w:t>
      </w:r>
    </w:p>
    <w:p w14:paraId="468433B1" w14:textId="77777777" w:rsidR="00A7263C" w:rsidRPr="00C27F6E" w:rsidRDefault="00A7263C" w:rsidP="00235011">
      <w:pPr>
        <w:widowControl/>
        <w:numPr>
          <w:ilvl w:val="0"/>
          <w:numId w:val="11"/>
        </w:numPr>
        <w:autoSpaceDN w:val="0"/>
        <w:spacing w:line="276" w:lineRule="auto"/>
        <w:rPr>
          <w:rFonts w:eastAsia="Times New Roman"/>
          <w:kern w:val="0"/>
          <w:lang w:eastAsia="en-US"/>
        </w:rPr>
      </w:pPr>
      <w:r w:rsidRPr="00C27F6E">
        <w:rPr>
          <w:rFonts w:eastAsia="Times New Roman"/>
          <w:kern w:val="0"/>
          <w:lang w:eastAsia="en-US"/>
        </w:rPr>
        <w:t>LED ekraną</w:t>
      </w:r>
    </w:p>
    <w:p w14:paraId="58BFF78C" w14:textId="77777777" w:rsidR="00A7263C" w:rsidRPr="00C27F6E" w:rsidRDefault="00A7263C" w:rsidP="00235011">
      <w:pPr>
        <w:widowControl/>
        <w:numPr>
          <w:ilvl w:val="0"/>
          <w:numId w:val="11"/>
        </w:numPr>
        <w:autoSpaceDN w:val="0"/>
        <w:spacing w:line="276" w:lineRule="auto"/>
        <w:rPr>
          <w:rFonts w:eastAsia="Times New Roman"/>
          <w:kern w:val="0"/>
          <w:lang w:eastAsia="en-US"/>
        </w:rPr>
      </w:pPr>
      <w:r w:rsidRPr="00C27F6E">
        <w:rPr>
          <w:rFonts w:eastAsia="Times New Roman"/>
          <w:kern w:val="0"/>
          <w:lang w:eastAsia="en-US"/>
        </w:rPr>
        <w:t>valdymo sistemą</w:t>
      </w:r>
    </w:p>
    <w:p w14:paraId="5788A56D" w14:textId="77777777" w:rsidR="00A7263C" w:rsidRPr="00C27F6E" w:rsidRDefault="00A7263C" w:rsidP="00235011">
      <w:pPr>
        <w:widowControl/>
        <w:numPr>
          <w:ilvl w:val="0"/>
          <w:numId w:val="11"/>
        </w:numPr>
        <w:autoSpaceDN w:val="0"/>
        <w:spacing w:line="276" w:lineRule="auto"/>
        <w:rPr>
          <w:rFonts w:eastAsia="Times New Roman"/>
          <w:kern w:val="0"/>
          <w:lang w:eastAsia="en-US"/>
        </w:rPr>
      </w:pPr>
      <w:r w:rsidRPr="00C27F6E">
        <w:rPr>
          <w:rFonts w:eastAsia="Times New Roman"/>
          <w:kern w:val="0"/>
          <w:lang w:eastAsia="en-US"/>
        </w:rPr>
        <w:t>montavimo konstrukciją</w:t>
      </w:r>
    </w:p>
    <w:p w14:paraId="303F3232" w14:textId="77777777" w:rsidR="00A7263C" w:rsidRPr="00C27F6E" w:rsidRDefault="00A7263C" w:rsidP="00235011">
      <w:pPr>
        <w:widowControl/>
        <w:numPr>
          <w:ilvl w:val="0"/>
          <w:numId w:val="11"/>
        </w:numPr>
        <w:autoSpaceDN w:val="0"/>
        <w:spacing w:line="276" w:lineRule="auto"/>
        <w:rPr>
          <w:rFonts w:eastAsia="Times New Roman"/>
          <w:kern w:val="0"/>
          <w:lang w:eastAsia="en-US"/>
        </w:rPr>
      </w:pPr>
      <w:r w:rsidRPr="00C27F6E">
        <w:rPr>
          <w:rFonts w:eastAsia="Times New Roman"/>
          <w:kern w:val="0"/>
          <w:lang w:eastAsia="en-US"/>
        </w:rPr>
        <w:t>programinę įrangą</w:t>
      </w:r>
    </w:p>
    <w:p w14:paraId="03757BB7" w14:textId="77777777" w:rsidR="00A7263C" w:rsidRPr="00C27F6E" w:rsidRDefault="00A7263C" w:rsidP="00235011">
      <w:pPr>
        <w:widowControl/>
        <w:numPr>
          <w:ilvl w:val="0"/>
          <w:numId w:val="11"/>
        </w:numPr>
        <w:autoSpaceDN w:val="0"/>
        <w:spacing w:line="276" w:lineRule="auto"/>
        <w:rPr>
          <w:rFonts w:eastAsia="Times New Roman"/>
          <w:kern w:val="0"/>
          <w:lang w:eastAsia="en-US"/>
        </w:rPr>
      </w:pPr>
      <w:r w:rsidRPr="00C27F6E">
        <w:rPr>
          <w:rFonts w:eastAsia="Times New Roman"/>
          <w:kern w:val="0"/>
          <w:lang w:eastAsia="en-US"/>
        </w:rPr>
        <w:t>reikalingus kabelius ir jungtis</w:t>
      </w:r>
    </w:p>
    <w:p w14:paraId="4D17BCE6" w14:textId="77777777" w:rsidR="00A7263C" w:rsidRPr="00C27F6E" w:rsidRDefault="00A7263C" w:rsidP="00235011">
      <w:pPr>
        <w:widowControl/>
        <w:numPr>
          <w:ilvl w:val="0"/>
          <w:numId w:val="11"/>
        </w:numPr>
        <w:autoSpaceDN w:val="0"/>
        <w:spacing w:line="276" w:lineRule="auto"/>
        <w:rPr>
          <w:rFonts w:eastAsia="Times New Roman"/>
          <w:kern w:val="0"/>
          <w:lang w:eastAsia="en-US"/>
        </w:rPr>
      </w:pPr>
      <w:r w:rsidRPr="00C27F6E">
        <w:rPr>
          <w:rFonts w:eastAsia="Times New Roman"/>
          <w:kern w:val="0"/>
          <w:lang w:eastAsia="en-US"/>
        </w:rPr>
        <w:t>montavimo ir paleidimo darbus.</w:t>
      </w:r>
    </w:p>
    <w:p w14:paraId="22B69DD8" w14:textId="77777777" w:rsidR="00A7263C" w:rsidRPr="00C27F6E" w:rsidRDefault="00A7263C" w:rsidP="008B599B">
      <w:pPr>
        <w:widowControl/>
        <w:autoSpaceDN w:val="0"/>
        <w:rPr>
          <w:rFonts w:eastAsia="Times New Roman"/>
          <w:kern w:val="0"/>
          <w:lang w:eastAsia="en-US"/>
        </w:rPr>
      </w:pPr>
    </w:p>
    <w:p w14:paraId="52D23C96" w14:textId="77777777" w:rsidR="00A7263C" w:rsidRPr="00C27F6E" w:rsidRDefault="00A7263C" w:rsidP="008B599B">
      <w:pPr>
        <w:widowControl/>
        <w:autoSpaceDN w:val="0"/>
        <w:outlineLvl w:val="0"/>
        <w:rPr>
          <w:rFonts w:eastAsia="Times New Roman"/>
          <w:kern w:val="3"/>
          <w:lang w:eastAsia="en-US"/>
        </w:rPr>
      </w:pPr>
      <w:r w:rsidRPr="00C27F6E">
        <w:rPr>
          <w:rFonts w:eastAsia="Times New Roman"/>
          <w:kern w:val="3"/>
          <w:lang w:eastAsia="en-US"/>
        </w:rPr>
        <w:t>2. Ekrano techniniai parametrai</w:t>
      </w:r>
    </w:p>
    <w:tbl>
      <w:tblPr>
        <w:tblW w:w="9962" w:type="dxa"/>
        <w:tblCellMar>
          <w:left w:w="10" w:type="dxa"/>
          <w:right w:w="10" w:type="dxa"/>
        </w:tblCellMar>
        <w:tblLook w:val="0000" w:firstRow="0" w:lastRow="0" w:firstColumn="0" w:lastColumn="0" w:noHBand="0" w:noVBand="0"/>
      </w:tblPr>
      <w:tblGrid>
        <w:gridCol w:w="2870"/>
        <w:gridCol w:w="7092"/>
      </w:tblGrid>
      <w:tr w:rsidR="00C27F6E" w:rsidRPr="00C27F6E" w14:paraId="6FA37D5E" w14:textId="77777777" w:rsidTr="00C05812">
        <w:trPr>
          <w:tblHeader/>
        </w:trPr>
        <w:tc>
          <w:tcPr>
            <w:tcW w:w="28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66B2D84" w14:textId="77777777" w:rsidR="00A7263C" w:rsidRPr="00C27F6E" w:rsidRDefault="00A7263C" w:rsidP="008B599B">
            <w:pPr>
              <w:widowControl/>
              <w:autoSpaceDN w:val="0"/>
              <w:jc w:val="center"/>
              <w:rPr>
                <w:rFonts w:eastAsia="Times New Roman"/>
                <w:kern w:val="0"/>
                <w:lang w:eastAsia="en-US"/>
              </w:rPr>
            </w:pPr>
            <w:r w:rsidRPr="00C27F6E">
              <w:rPr>
                <w:rFonts w:eastAsia="Times New Roman"/>
                <w:kern w:val="0"/>
                <w:lang w:eastAsia="en-US"/>
              </w:rPr>
              <w:t>Parametras</w:t>
            </w:r>
          </w:p>
        </w:tc>
        <w:tc>
          <w:tcPr>
            <w:tcW w:w="70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8BE17CA" w14:textId="77777777" w:rsidR="00A7263C" w:rsidRPr="00C27F6E" w:rsidRDefault="00A7263C" w:rsidP="008B599B">
            <w:pPr>
              <w:widowControl/>
              <w:autoSpaceDN w:val="0"/>
              <w:jc w:val="center"/>
              <w:rPr>
                <w:rFonts w:eastAsia="Times New Roman"/>
                <w:kern w:val="0"/>
                <w:lang w:eastAsia="en-US"/>
              </w:rPr>
            </w:pPr>
            <w:r w:rsidRPr="00C27F6E">
              <w:rPr>
                <w:rFonts w:eastAsia="Times New Roman"/>
                <w:kern w:val="0"/>
                <w:lang w:eastAsia="en-US"/>
              </w:rPr>
              <w:t>Reikalavimas</w:t>
            </w:r>
          </w:p>
        </w:tc>
      </w:tr>
      <w:tr w:rsidR="00C27F6E" w:rsidRPr="00C27F6E" w14:paraId="2F5B4F4E" w14:textId="77777777" w:rsidTr="00C05812">
        <w:tc>
          <w:tcPr>
            <w:tcW w:w="28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E0D68F2" w14:textId="77777777" w:rsidR="00A7263C" w:rsidRPr="00C27F6E" w:rsidRDefault="00A7263C" w:rsidP="008B599B">
            <w:pPr>
              <w:widowControl/>
              <w:autoSpaceDN w:val="0"/>
              <w:rPr>
                <w:rFonts w:eastAsia="Times New Roman"/>
                <w:kern w:val="0"/>
                <w:lang w:eastAsia="en-US"/>
              </w:rPr>
            </w:pPr>
            <w:r w:rsidRPr="00C27F6E">
              <w:rPr>
                <w:rFonts w:eastAsia="Times New Roman"/>
                <w:kern w:val="0"/>
                <w:lang w:eastAsia="en-US"/>
              </w:rPr>
              <w:t>Ekrano tipas</w:t>
            </w:r>
          </w:p>
        </w:tc>
        <w:tc>
          <w:tcPr>
            <w:tcW w:w="70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37FF80A" w14:textId="77777777" w:rsidR="00A7263C" w:rsidRPr="00C27F6E" w:rsidRDefault="00A7263C" w:rsidP="008B599B">
            <w:pPr>
              <w:widowControl/>
              <w:autoSpaceDN w:val="0"/>
              <w:rPr>
                <w:rFonts w:eastAsia="Times New Roman"/>
                <w:kern w:val="0"/>
                <w:lang w:eastAsia="en-US"/>
              </w:rPr>
            </w:pPr>
            <w:r w:rsidRPr="00C27F6E">
              <w:rPr>
                <w:rFonts w:eastAsia="Times New Roman"/>
                <w:kern w:val="0"/>
                <w:lang w:eastAsia="en-US"/>
              </w:rPr>
              <w:t>Lauko LED video ekranas</w:t>
            </w:r>
          </w:p>
        </w:tc>
      </w:tr>
      <w:tr w:rsidR="00C27F6E" w:rsidRPr="00C27F6E" w14:paraId="06691E81" w14:textId="77777777" w:rsidTr="00C05812">
        <w:tc>
          <w:tcPr>
            <w:tcW w:w="28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CFE3B9A" w14:textId="77777777" w:rsidR="00A7263C" w:rsidRPr="00C27F6E" w:rsidRDefault="00A7263C" w:rsidP="008B599B">
            <w:pPr>
              <w:widowControl/>
              <w:autoSpaceDN w:val="0"/>
              <w:rPr>
                <w:rFonts w:eastAsia="Times New Roman"/>
                <w:kern w:val="0"/>
                <w:lang w:eastAsia="en-US"/>
              </w:rPr>
            </w:pPr>
            <w:r w:rsidRPr="00C27F6E">
              <w:rPr>
                <w:rFonts w:eastAsia="Times New Roman"/>
                <w:kern w:val="0"/>
                <w:lang w:eastAsia="en-US"/>
              </w:rPr>
              <w:t>Minimalus ekrano dydis</w:t>
            </w:r>
          </w:p>
        </w:tc>
        <w:tc>
          <w:tcPr>
            <w:tcW w:w="70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0415BBD" w14:textId="77777777" w:rsidR="00A7263C" w:rsidRPr="00C27F6E" w:rsidRDefault="00A7263C" w:rsidP="008B599B">
            <w:pPr>
              <w:widowControl/>
              <w:autoSpaceDN w:val="0"/>
              <w:rPr>
                <w:rFonts w:eastAsia="Times New Roman"/>
                <w:kern w:val="0"/>
                <w:lang w:eastAsia="en-US"/>
              </w:rPr>
            </w:pPr>
            <w:r w:rsidRPr="00C27F6E">
              <w:rPr>
                <w:rFonts w:eastAsia="Times New Roman"/>
                <w:kern w:val="0"/>
                <w:lang w:eastAsia="en-US"/>
              </w:rPr>
              <w:t>4,0 m × 2,0 m</w:t>
            </w:r>
          </w:p>
        </w:tc>
      </w:tr>
      <w:tr w:rsidR="00C27F6E" w:rsidRPr="00C27F6E" w14:paraId="3ADA26A1" w14:textId="77777777" w:rsidTr="00C05812">
        <w:tc>
          <w:tcPr>
            <w:tcW w:w="28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9C40139" w14:textId="77777777" w:rsidR="00A7263C" w:rsidRPr="00C27F6E" w:rsidRDefault="00A7263C" w:rsidP="008B599B">
            <w:pPr>
              <w:widowControl/>
              <w:autoSpaceDN w:val="0"/>
              <w:rPr>
                <w:rFonts w:eastAsia="Times New Roman"/>
                <w:kern w:val="0"/>
                <w:lang w:eastAsia="en-US"/>
              </w:rPr>
            </w:pPr>
            <w:r w:rsidRPr="00C27F6E">
              <w:rPr>
                <w:rFonts w:eastAsia="Times New Roman"/>
                <w:kern w:val="0"/>
                <w:lang w:eastAsia="en-US"/>
              </w:rPr>
              <w:t>Ekrano plotas</w:t>
            </w:r>
          </w:p>
        </w:tc>
        <w:tc>
          <w:tcPr>
            <w:tcW w:w="70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F6FB0B0" w14:textId="77777777" w:rsidR="00A7263C" w:rsidRPr="00C27F6E" w:rsidRDefault="00A7263C" w:rsidP="008B599B">
            <w:pPr>
              <w:widowControl/>
              <w:autoSpaceDN w:val="0"/>
              <w:rPr>
                <w:rFonts w:eastAsia="Times New Roman"/>
                <w:kern w:val="0"/>
                <w:lang w:eastAsia="en-US"/>
              </w:rPr>
            </w:pPr>
            <w:r w:rsidRPr="00C27F6E">
              <w:rPr>
                <w:rFonts w:eastAsia="Times New Roman"/>
                <w:kern w:val="0"/>
                <w:lang w:eastAsia="en-US"/>
              </w:rPr>
              <w:t>≥ 8 m²</w:t>
            </w:r>
          </w:p>
        </w:tc>
      </w:tr>
      <w:tr w:rsidR="00C27F6E" w:rsidRPr="00C27F6E" w14:paraId="25935BF9" w14:textId="77777777" w:rsidTr="00C05812">
        <w:tc>
          <w:tcPr>
            <w:tcW w:w="28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E08CE65" w14:textId="77777777" w:rsidR="00A7263C" w:rsidRPr="00C27F6E" w:rsidRDefault="00A7263C" w:rsidP="008B599B">
            <w:pPr>
              <w:widowControl/>
              <w:autoSpaceDN w:val="0"/>
              <w:rPr>
                <w:rFonts w:eastAsia="Times New Roman"/>
                <w:kern w:val="0"/>
                <w:lang w:eastAsia="en-US"/>
              </w:rPr>
            </w:pPr>
            <w:r w:rsidRPr="00C27F6E">
              <w:rPr>
                <w:rFonts w:eastAsia="Times New Roman"/>
                <w:kern w:val="0"/>
                <w:lang w:eastAsia="en-US"/>
              </w:rPr>
              <w:t>Spalvos</w:t>
            </w:r>
          </w:p>
        </w:tc>
        <w:tc>
          <w:tcPr>
            <w:tcW w:w="70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2E2E5B7" w14:textId="77777777" w:rsidR="00A7263C" w:rsidRPr="00C27F6E" w:rsidRDefault="00A7263C" w:rsidP="008B599B">
            <w:pPr>
              <w:widowControl/>
              <w:autoSpaceDN w:val="0"/>
              <w:rPr>
                <w:rFonts w:eastAsia="Times New Roman"/>
                <w:kern w:val="0"/>
                <w:lang w:eastAsia="en-US"/>
              </w:rPr>
            </w:pPr>
            <w:r w:rsidRPr="00C27F6E">
              <w:rPr>
                <w:rFonts w:eastAsia="Times New Roman"/>
                <w:kern w:val="0"/>
                <w:lang w:eastAsia="en-US"/>
              </w:rPr>
              <w:t>RGB full color</w:t>
            </w:r>
          </w:p>
        </w:tc>
      </w:tr>
      <w:tr w:rsidR="00C27F6E" w:rsidRPr="00C27F6E" w14:paraId="440E4631" w14:textId="77777777" w:rsidTr="00C05812">
        <w:tc>
          <w:tcPr>
            <w:tcW w:w="28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13C25AB" w14:textId="77777777" w:rsidR="00A7263C" w:rsidRPr="00C27F6E" w:rsidRDefault="00A7263C" w:rsidP="008B599B">
            <w:pPr>
              <w:widowControl/>
              <w:autoSpaceDN w:val="0"/>
              <w:rPr>
                <w:rFonts w:eastAsia="Times New Roman"/>
                <w:kern w:val="0"/>
                <w:lang w:eastAsia="en-US"/>
              </w:rPr>
            </w:pPr>
            <w:r w:rsidRPr="00C27F6E">
              <w:rPr>
                <w:rFonts w:eastAsia="Times New Roman"/>
                <w:kern w:val="0"/>
                <w:lang w:eastAsia="en-US"/>
              </w:rPr>
              <w:t>Pixel pitch</w:t>
            </w:r>
          </w:p>
        </w:tc>
        <w:tc>
          <w:tcPr>
            <w:tcW w:w="70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B7DCC2B" w14:textId="77777777" w:rsidR="00A7263C" w:rsidRPr="00C27F6E" w:rsidRDefault="00A7263C" w:rsidP="008B599B">
            <w:pPr>
              <w:widowControl/>
              <w:autoSpaceDN w:val="0"/>
              <w:rPr>
                <w:rFonts w:ascii="Calibri" w:eastAsia="Calibri" w:hAnsi="Calibri"/>
                <w:kern w:val="3"/>
                <w:lang w:eastAsia="en-US"/>
              </w:rPr>
            </w:pPr>
            <w:r w:rsidRPr="00C27F6E">
              <w:rPr>
                <w:rFonts w:eastAsia="Times New Roman"/>
                <w:kern w:val="0"/>
                <w:lang w:eastAsia="en-US"/>
              </w:rPr>
              <w:t>≤ 10 mm,</w:t>
            </w:r>
            <w:r w:rsidRPr="00C27F6E">
              <w:rPr>
                <w:rFonts w:ascii="Calibri" w:eastAsia="Calibri" w:hAnsi="Calibri"/>
                <w:kern w:val="3"/>
                <w:lang w:eastAsia="en-US"/>
              </w:rPr>
              <w:t xml:space="preserve"> </w:t>
            </w:r>
            <w:r w:rsidRPr="00C27F6E">
              <w:rPr>
                <w:rFonts w:eastAsia="Times New Roman"/>
                <w:kern w:val="0"/>
                <w:lang w:eastAsia="en-US"/>
              </w:rPr>
              <w:t>rekomenduojama ≤ 8 mm</w:t>
            </w:r>
          </w:p>
        </w:tc>
      </w:tr>
      <w:tr w:rsidR="00C27F6E" w:rsidRPr="00C27F6E" w14:paraId="013056F5" w14:textId="77777777" w:rsidTr="00C05812">
        <w:tc>
          <w:tcPr>
            <w:tcW w:w="28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2A7A4F5" w14:textId="77777777" w:rsidR="00A7263C" w:rsidRPr="00C27F6E" w:rsidRDefault="00A7263C" w:rsidP="008B599B">
            <w:pPr>
              <w:widowControl/>
              <w:autoSpaceDN w:val="0"/>
              <w:rPr>
                <w:rFonts w:eastAsia="Times New Roman"/>
                <w:kern w:val="0"/>
                <w:lang w:eastAsia="en-US"/>
              </w:rPr>
            </w:pPr>
            <w:r w:rsidRPr="00C27F6E">
              <w:rPr>
                <w:rFonts w:eastAsia="Times New Roman"/>
                <w:kern w:val="0"/>
                <w:lang w:eastAsia="en-US"/>
              </w:rPr>
              <w:t>Minimalus ryškumas</w:t>
            </w:r>
          </w:p>
        </w:tc>
        <w:tc>
          <w:tcPr>
            <w:tcW w:w="70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4703F12" w14:textId="77777777" w:rsidR="00A7263C" w:rsidRPr="00C27F6E" w:rsidRDefault="00A7263C" w:rsidP="008B599B">
            <w:pPr>
              <w:widowControl/>
              <w:autoSpaceDN w:val="0"/>
              <w:rPr>
                <w:rFonts w:eastAsia="Times New Roman"/>
                <w:kern w:val="0"/>
                <w:lang w:eastAsia="en-US"/>
              </w:rPr>
            </w:pPr>
            <w:r w:rsidRPr="00C27F6E">
              <w:rPr>
                <w:rFonts w:eastAsia="Times New Roman"/>
                <w:kern w:val="0"/>
                <w:lang w:eastAsia="en-US"/>
              </w:rPr>
              <w:t>≥ 5500 nit</w:t>
            </w:r>
          </w:p>
        </w:tc>
      </w:tr>
      <w:tr w:rsidR="00C27F6E" w:rsidRPr="00C27F6E" w14:paraId="58E819DB" w14:textId="77777777" w:rsidTr="00C05812">
        <w:tc>
          <w:tcPr>
            <w:tcW w:w="28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6849812" w14:textId="77777777" w:rsidR="00A7263C" w:rsidRPr="00C27F6E" w:rsidRDefault="00A7263C" w:rsidP="008B599B">
            <w:pPr>
              <w:widowControl/>
              <w:autoSpaceDN w:val="0"/>
              <w:rPr>
                <w:rFonts w:eastAsia="Times New Roman"/>
                <w:kern w:val="0"/>
                <w:lang w:eastAsia="en-US"/>
              </w:rPr>
            </w:pPr>
            <w:r w:rsidRPr="00C27F6E">
              <w:rPr>
                <w:rFonts w:eastAsia="Times New Roman"/>
                <w:kern w:val="0"/>
                <w:lang w:eastAsia="en-US"/>
              </w:rPr>
              <w:t>Kontrasto santykis</w:t>
            </w:r>
          </w:p>
        </w:tc>
        <w:tc>
          <w:tcPr>
            <w:tcW w:w="70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7CAC4AF" w14:textId="77777777" w:rsidR="00A7263C" w:rsidRPr="00C27F6E" w:rsidRDefault="00A7263C" w:rsidP="008B599B">
            <w:pPr>
              <w:widowControl/>
              <w:autoSpaceDN w:val="0"/>
              <w:rPr>
                <w:rFonts w:eastAsia="Times New Roman"/>
                <w:kern w:val="0"/>
                <w:lang w:eastAsia="en-US"/>
              </w:rPr>
            </w:pPr>
            <w:r w:rsidRPr="00C27F6E">
              <w:rPr>
                <w:rFonts w:eastAsia="Times New Roman"/>
                <w:kern w:val="0"/>
                <w:lang w:eastAsia="en-US"/>
              </w:rPr>
              <w:t>≥ 3000:1</w:t>
            </w:r>
          </w:p>
        </w:tc>
      </w:tr>
      <w:tr w:rsidR="00C27F6E" w:rsidRPr="00C27F6E" w14:paraId="09A0F564" w14:textId="77777777" w:rsidTr="00C05812">
        <w:tc>
          <w:tcPr>
            <w:tcW w:w="28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B34CDCF" w14:textId="77777777" w:rsidR="00A7263C" w:rsidRPr="00C27F6E" w:rsidRDefault="00A7263C" w:rsidP="008B599B">
            <w:pPr>
              <w:widowControl/>
              <w:autoSpaceDN w:val="0"/>
              <w:rPr>
                <w:rFonts w:eastAsia="Times New Roman"/>
                <w:kern w:val="0"/>
                <w:lang w:eastAsia="en-US"/>
              </w:rPr>
            </w:pPr>
            <w:r w:rsidRPr="00C27F6E">
              <w:rPr>
                <w:rFonts w:eastAsia="Times New Roman"/>
                <w:kern w:val="0"/>
                <w:lang w:eastAsia="en-US"/>
              </w:rPr>
              <w:t>Atnaujinimo dažnis, (refresh rate)</w:t>
            </w:r>
          </w:p>
        </w:tc>
        <w:tc>
          <w:tcPr>
            <w:tcW w:w="70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3C86395" w14:textId="77777777" w:rsidR="00A7263C" w:rsidRPr="00C27F6E" w:rsidRDefault="00A7263C" w:rsidP="008B599B">
            <w:pPr>
              <w:widowControl/>
              <w:autoSpaceDN w:val="0"/>
              <w:rPr>
                <w:rFonts w:eastAsia="Times New Roman"/>
                <w:kern w:val="0"/>
                <w:lang w:eastAsia="en-US"/>
              </w:rPr>
            </w:pPr>
            <w:r w:rsidRPr="00C27F6E">
              <w:rPr>
                <w:rFonts w:eastAsia="Times New Roman"/>
                <w:kern w:val="0"/>
                <w:lang w:eastAsia="en-US"/>
              </w:rPr>
              <w:t>≥ 3840 Hz</w:t>
            </w:r>
          </w:p>
        </w:tc>
      </w:tr>
      <w:tr w:rsidR="00C27F6E" w:rsidRPr="00C27F6E" w14:paraId="5551C3D6" w14:textId="77777777" w:rsidTr="00C05812">
        <w:tc>
          <w:tcPr>
            <w:tcW w:w="28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EF2C1E2" w14:textId="77777777" w:rsidR="00A7263C" w:rsidRPr="00C27F6E" w:rsidRDefault="00A7263C" w:rsidP="008B599B">
            <w:pPr>
              <w:widowControl/>
              <w:autoSpaceDN w:val="0"/>
              <w:rPr>
                <w:rFonts w:eastAsia="Times New Roman"/>
                <w:kern w:val="0"/>
                <w:lang w:eastAsia="en-US"/>
              </w:rPr>
            </w:pPr>
            <w:r w:rsidRPr="00C27F6E">
              <w:rPr>
                <w:rFonts w:eastAsia="Times New Roman"/>
                <w:kern w:val="0"/>
                <w:lang w:eastAsia="en-US"/>
              </w:rPr>
              <w:t>Pilkumo lygis</w:t>
            </w:r>
          </w:p>
        </w:tc>
        <w:tc>
          <w:tcPr>
            <w:tcW w:w="70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2050306" w14:textId="77777777" w:rsidR="00A7263C" w:rsidRPr="00C27F6E" w:rsidRDefault="00A7263C" w:rsidP="008B599B">
            <w:pPr>
              <w:widowControl/>
              <w:autoSpaceDN w:val="0"/>
              <w:rPr>
                <w:rFonts w:eastAsia="Times New Roman"/>
                <w:kern w:val="0"/>
                <w:lang w:eastAsia="en-US"/>
              </w:rPr>
            </w:pPr>
            <w:r w:rsidRPr="00C27F6E">
              <w:rPr>
                <w:rFonts w:eastAsia="Times New Roman"/>
                <w:kern w:val="0"/>
                <w:lang w:eastAsia="en-US"/>
              </w:rPr>
              <w:t>≥ 14 bit</w:t>
            </w:r>
          </w:p>
        </w:tc>
      </w:tr>
      <w:tr w:rsidR="00C27F6E" w:rsidRPr="00C27F6E" w14:paraId="199122CB" w14:textId="77777777" w:rsidTr="00C05812">
        <w:tc>
          <w:tcPr>
            <w:tcW w:w="28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CD2CD99" w14:textId="77777777" w:rsidR="00A7263C" w:rsidRPr="00C27F6E" w:rsidRDefault="00A7263C" w:rsidP="008B599B">
            <w:pPr>
              <w:widowControl/>
              <w:autoSpaceDN w:val="0"/>
              <w:rPr>
                <w:rFonts w:eastAsia="Times New Roman"/>
                <w:kern w:val="0"/>
                <w:lang w:eastAsia="en-US"/>
              </w:rPr>
            </w:pPr>
            <w:r w:rsidRPr="00C27F6E">
              <w:rPr>
                <w:rFonts w:eastAsia="Times New Roman"/>
                <w:kern w:val="0"/>
                <w:lang w:eastAsia="en-US"/>
              </w:rPr>
              <w:t>Matymo kampas</w:t>
            </w:r>
          </w:p>
        </w:tc>
        <w:tc>
          <w:tcPr>
            <w:tcW w:w="70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E262CC9" w14:textId="77777777" w:rsidR="00A7263C" w:rsidRPr="00C27F6E" w:rsidRDefault="00A7263C" w:rsidP="008B599B">
            <w:pPr>
              <w:widowControl/>
              <w:autoSpaceDN w:val="0"/>
              <w:rPr>
                <w:rFonts w:eastAsia="Times New Roman"/>
                <w:kern w:val="0"/>
                <w:lang w:eastAsia="en-US"/>
              </w:rPr>
            </w:pPr>
            <w:r w:rsidRPr="00C27F6E">
              <w:rPr>
                <w:rFonts w:eastAsia="Times New Roman"/>
                <w:kern w:val="0"/>
                <w:lang w:eastAsia="en-US"/>
              </w:rPr>
              <w:t>≥ 140° horizontaliai</w:t>
            </w:r>
          </w:p>
        </w:tc>
      </w:tr>
      <w:tr w:rsidR="00C27F6E" w:rsidRPr="00C27F6E" w14:paraId="1C5DF058" w14:textId="77777777" w:rsidTr="00C05812">
        <w:tc>
          <w:tcPr>
            <w:tcW w:w="28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FF07E50" w14:textId="77777777" w:rsidR="00A7263C" w:rsidRPr="00C27F6E" w:rsidRDefault="00A7263C" w:rsidP="008B599B">
            <w:pPr>
              <w:widowControl/>
              <w:autoSpaceDN w:val="0"/>
              <w:rPr>
                <w:rFonts w:eastAsia="Times New Roman"/>
                <w:kern w:val="0"/>
                <w:lang w:eastAsia="en-US"/>
              </w:rPr>
            </w:pPr>
            <w:r w:rsidRPr="00C27F6E">
              <w:rPr>
                <w:rFonts w:eastAsia="Times New Roman"/>
                <w:kern w:val="0"/>
                <w:lang w:eastAsia="en-US"/>
              </w:rPr>
              <w:t>Matymo kampas vertikaliai</w:t>
            </w:r>
          </w:p>
        </w:tc>
        <w:tc>
          <w:tcPr>
            <w:tcW w:w="70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82AC895" w14:textId="77777777" w:rsidR="00A7263C" w:rsidRPr="00C27F6E" w:rsidRDefault="00A7263C" w:rsidP="008B599B">
            <w:pPr>
              <w:widowControl/>
              <w:autoSpaceDN w:val="0"/>
              <w:rPr>
                <w:rFonts w:eastAsia="Times New Roman"/>
                <w:kern w:val="0"/>
                <w:lang w:eastAsia="en-US"/>
              </w:rPr>
            </w:pPr>
            <w:r w:rsidRPr="00C27F6E">
              <w:rPr>
                <w:rFonts w:eastAsia="Times New Roman"/>
                <w:kern w:val="0"/>
                <w:lang w:eastAsia="en-US"/>
              </w:rPr>
              <w:t>≥ 120°</w:t>
            </w:r>
          </w:p>
        </w:tc>
      </w:tr>
      <w:tr w:rsidR="00C27F6E" w:rsidRPr="00C27F6E" w14:paraId="25C8DAB6" w14:textId="77777777" w:rsidTr="00C05812">
        <w:tc>
          <w:tcPr>
            <w:tcW w:w="28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ADA2F51" w14:textId="77777777" w:rsidR="00A7263C" w:rsidRPr="00C27F6E" w:rsidRDefault="00A7263C" w:rsidP="008B599B">
            <w:pPr>
              <w:widowControl/>
              <w:autoSpaceDN w:val="0"/>
              <w:rPr>
                <w:rFonts w:eastAsia="Times New Roman"/>
                <w:kern w:val="0"/>
                <w:lang w:eastAsia="en-US"/>
              </w:rPr>
            </w:pPr>
            <w:r w:rsidRPr="00C27F6E">
              <w:rPr>
                <w:rFonts w:eastAsia="Times New Roman"/>
                <w:kern w:val="0"/>
                <w:lang w:eastAsia="en-US"/>
              </w:rPr>
              <w:t>LED tarnavimo laikas</w:t>
            </w:r>
          </w:p>
        </w:tc>
        <w:tc>
          <w:tcPr>
            <w:tcW w:w="70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F561DF9" w14:textId="77777777" w:rsidR="00A7263C" w:rsidRPr="00C27F6E" w:rsidRDefault="00A7263C" w:rsidP="008B599B">
            <w:pPr>
              <w:widowControl/>
              <w:autoSpaceDN w:val="0"/>
              <w:rPr>
                <w:rFonts w:eastAsia="Times New Roman"/>
                <w:kern w:val="0"/>
                <w:lang w:eastAsia="en-US"/>
              </w:rPr>
            </w:pPr>
            <w:r w:rsidRPr="00C27F6E">
              <w:rPr>
                <w:rFonts w:eastAsia="Times New Roman"/>
                <w:kern w:val="0"/>
                <w:lang w:eastAsia="en-US"/>
              </w:rPr>
              <w:t>≥ 100 000 val. iki 50 % ryškumo</w:t>
            </w:r>
          </w:p>
        </w:tc>
      </w:tr>
      <w:tr w:rsidR="00C27F6E" w:rsidRPr="00C27F6E" w14:paraId="6BE350A1" w14:textId="77777777" w:rsidTr="00C05812">
        <w:tc>
          <w:tcPr>
            <w:tcW w:w="28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57B3855" w14:textId="77777777" w:rsidR="00A7263C" w:rsidRPr="00C27F6E" w:rsidRDefault="00A7263C" w:rsidP="008B599B">
            <w:pPr>
              <w:widowControl/>
              <w:autoSpaceDN w:val="0"/>
              <w:rPr>
                <w:rFonts w:eastAsia="Times New Roman"/>
                <w:kern w:val="0"/>
                <w:lang w:eastAsia="en-US"/>
              </w:rPr>
            </w:pPr>
            <w:r w:rsidRPr="00C27F6E">
              <w:rPr>
                <w:rFonts w:eastAsia="Times New Roman"/>
                <w:kern w:val="0"/>
                <w:lang w:eastAsia="en-US"/>
              </w:rPr>
              <w:t>Aplinkos apsauga</w:t>
            </w:r>
          </w:p>
        </w:tc>
        <w:tc>
          <w:tcPr>
            <w:tcW w:w="70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32CE1E9" w14:textId="77777777" w:rsidR="00A7263C" w:rsidRPr="00C27F6E" w:rsidRDefault="00A7263C" w:rsidP="008B599B">
            <w:pPr>
              <w:widowControl/>
              <w:autoSpaceDN w:val="0"/>
              <w:rPr>
                <w:rFonts w:eastAsia="Times New Roman"/>
                <w:kern w:val="0"/>
                <w:lang w:eastAsia="en-US"/>
              </w:rPr>
            </w:pPr>
            <w:r w:rsidRPr="00C27F6E">
              <w:rPr>
                <w:rFonts w:eastAsia="Times New Roman"/>
                <w:kern w:val="0"/>
                <w:lang w:eastAsia="en-US"/>
              </w:rPr>
              <w:t>priekinė dalis – ne mažiau kaip IP65, galinė dalis – ne mažiau kaip IP54</w:t>
            </w:r>
          </w:p>
        </w:tc>
      </w:tr>
      <w:tr w:rsidR="00C27F6E" w:rsidRPr="00C27F6E" w14:paraId="5514B6FC" w14:textId="77777777" w:rsidTr="00C05812">
        <w:tc>
          <w:tcPr>
            <w:tcW w:w="28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A99180C" w14:textId="77777777" w:rsidR="00A7263C" w:rsidRPr="00C27F6E" w:rsidRDefault="00A7263C" w:rsidP="008B599B">
            <w:pPr>
              <w:widowControl/>
              <w:autoSpaceDN w:val="0"/>
              <w:rPr>
                <w:rFonts w:eastAsia="Times New Roman"/>
                <w:kern w:val="0"/>
                <w:lang w:eastAsia="en-US"/>
              </w:rPr>
            </w:pPr>
            <w:r w:rsidRPr="00C27F6E">
              <w:rPr>
                <w:rFonts w:eastAsia="Times New Roman"/>
                <w:kern w:val="0"/>
                <w:lang w:eastAsia="en-US"/>
              </w:rPr>
              <w:t>Automatinis ryškumo reguliavimas</w:t>
            </w:r>
          </w:p>
        </w:tc>
        <w:tc>
          <w:tcPr>
            <w:tcW w:w="70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E3C299A" w14:textId="77777777" w:rsidR="00A7263C" w:rsidRPr="00C27F6E" w:rsidRDefault="00A7263C" w:rsidP="008B599B">
            <w:pPr>
              <w:widowControl/>
              <w:autoSpaceDN w:val="0"/>
              <w:rPr>
                <w:rFonts w:eastAsia="Times New Roman"/>
                <w:kern w:val="0"/>
                <w:lang w:eastAsia="en-US"/>
              </w:rPr>
            </w:pPr>
            <w:r w:rsidRPr="00C27F6E">
              <w:rPr>
                <w:rFonts w:eastAsia="Times New Roman"/>
                <w:kern w:val="0"/>
                <w:lang w:eastAsia="en-US"/>
              </w:rPr>
              <w:t>Ekranas turi turėti automatinį ryškumo reguliavimą pagal aplinkos apšvietimą (šviesos jutiklis)</w:t>
            </w:r>
          </w:p>
        </w:tc>
      </w:tr>
      <w:tr w:rsidR="00A7263C" w:rsidRPr="00C27F6E" w14:paraId="2455264D" w14:textId="77777777" w:rsidTr="00C05812">
        <w:tc>
          <w:tcPr>
            <w:tcW w:w="28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6BCCAAD" w14:textId="77777777" w:rsidR="00A7263C" w:rsidRPr="00C27F6E" w:rsidRDefault="00A7263C" w:rsidP="008B599B">
            <w:pPr>
              <w:widowControl/>
              <w:autoSpaceDN w:val="0"/>
              <w:rPr>
                <w:rFonts w:eastAsia="Times New Roman"/>
                <w:kern w:val="0"/>
                <w:lang w:eastAsia="en-US"/>
              </w:rPr>
            </w:pPr>
            <w:r w:rsidRPr="00C27F6E">
              <w:rPr>
                <w:rFonts w:eastAsia="Times New Roman"/>
                <w:kern w:val="0"/>
                <w:lang w:eastAsia="en-US"/>
              </w:rPr>
              <w:t>Darbinė temperatūra</w:t>
            </w:r>
          </w:p>
        </w:tc>
        <w:tc>
          <w:tcPr>
            <w:tcW w:w="70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3B7FC41" w14:textId="77777777" w:rsidR="00A7263C" w:rsidRPr="00C27F6E" w:rsidRDefault="00A7263C" w:rsidP="008B599B">
            <w:pPr>
              <w:widowControl/>
              <w:autoSpaceDN w:val="0"/>
              <w:rPr>
                <w:rFonts w:eastAsia="Times New Roman"/>
                <w:kern w:val="0"/>
                <w:lang w:eastAsia="en-US"/>
              </w:rPr>
            </w:pPr>
            <w:r w:rsidRPr="00C27F6E">
              <w:rPr>
                <w:rFonts w:eastAsia="Times New Roman"/>
                <w:kern w:val="0"/>
                <w:lang w:eastAsia="en-US"/>
              </w:rPr>
              <w:t>−20 °C iki +50 °C</w:t>
            </w:r>
          </w:p>
        </w:tc>
      </w:tr>
    </w:tbl>
    <w:p w14:paraId="71AB25E5" w14:textId="77777777" w:rsidR="00A7263C" w:rsidRPr="00C27F6E" w:rsidRDefault="00A7263C" w:rsidP="008B599B">
      <w:pPr>
        <w:widowControl/>
        <w:autoSpaceDN w:val="0"/>
        <w:rPr>
          <w:rFonts w:eastAsia="Times New Roman"/>
          <w:kern w:val="0"/>
          <w:lang w:eastAsia="en-US"/>
        </w:rPr>
      </w:pPr>
    </w:p>
    <w:p w14:paraId="4DD9BECC" w14:textId="77777777" w:rsidR="00A7263C" w:rsidRPr="00C27F6E" w:rsidRDefault="00A7263C" w:rsidP="008B599B">
      <w:pPr>
        <w:widowControl/>
        <w:autoSpaceDN w:val="0"/>
        <w:outlineLvl w:val="0"/>
        <w:rPr>
          <w:rFonts w:eastAsia="Times New Roman"/>
          <w:kern w:val="3"/>
          <w:lang w:eastAsia="en-US"/>
        </w:rPr>
      </w:pPr>
      <w:r w:rsidRPr="00C27F6E">
        <w:rPr>
          <w:rFonts w:eastAsia="Times New Roman"/>
          <w:kern w:val="3"/>
          <w:lang w:eastAsia="en-US"/>
        </w:rPr>
        <w:t>3. LED moduliai ir konstrukcija</w:t>
      </w:r>
    </w:p>
    <w:tbl>
      <w:tblPr>
        <w:tblW w:w="6956" w:type="dxa"/>
        <w:tblCellMar>
          <w:left w:w="10" w:type="dxa"/>
          <w:right w:w="10" w:type="dxa"/>
        </w:tblCellMar>
        <w:tblLook w:val="0000" w:firstRow="0" w:lastRow="0" w:firstColumn="0" w:lastColumn="0" w:noHBand="0" w:noVBand="0"/>
      </w:tblPr>
      <w:tblGrid>
        <w:gridCol w:w="1902"/>
        <w:gridCol w:w="5054"/>
      </w:tblGrid>
      <w:tr w:rsidR="00C27F6E" w:rsidRPr="00C27F6E" w14:paraId="40834FBB" w14:textId="77777777" w:rsidTr="00C05812">
        <w:trPr>
          <w:tblHeader/>
        </w:trPr>
        <w:tc>
          <w:tcPr>
            <w:tcW w:w="190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57974A6" w14:textId="77777777" w:rsidR="00A7263C" w:rsidRPr="00C27F6E" w:rsidRDefault="00A7263C" w:rsidP="008B599B">
            <w:pPr>
              <w:widowControl/>
              <w:autoSpaceDN w:val="0"/>
              <w:jc w:val="center"/>
              <w:rPr>
                <w:rFonts w:eastAsia="Times New Roman"/>
                <w:kern w:val="0"/>
                <w:lang w:eastAsia="en-US"/>
              </w:rPr>
            </w:pPr>
            <w:r w:rsidRPr="00C27F6E">
              <w:rPr>
                <w:rFonts w:eastAsia="Times New Roman"/>
                <w:kern w:val="0"/>
                <w:lang w:eastAsia="en-US"/>
              </w:rPr>
              <w:t>Parametras</w:t>
            </w:r>
          </w:p>
        </w:tc>
        <w:tc>
          <w:tcPr>
            <w:tcW w:w="50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F7CC44C" w14:textId="77777777" w:rsidR="00A7263C" w:rsidRPr="00C27F6E" w:rsidRDefault="00A7263C" w:rsidP="008B599B">
            <w:pPr>
              <w:widowControl/>
              <w:autoSpaceDN w:val="0"/>
              <w:jc w:val="center"/>
              <w:rPr>
                <w:rFonts w:eastAsia="Times New Roman"/>
                <w:kern w:val="0"/>
                <w:lang w:eastAsia="en-US"/>
              </w:rPr>
            </w:pPr>
            <w:r w:rsidRPr="00C27F6E">
              <w:rPr>
                <w:rFonts w:eastAsia="Times New Roman"/>
                <w:kern w:val="0"/>
                <w:lang w:eastAsia="en-US"/>
              </w:rPr>
              <w:t>Reikalavimas</w:t>
            </w:r>
          </w:p>
        </w:tc>
      </w:tr>
      <w:tr w:rsidR="00C27F6E" w:rsidRPr="00C27F6E" w14:paraId="63044F99" w14:textId="77777777" w:rsidTr="00C05812">
        <w:tc>
          <w:tcPr>
            <w:tcW w:w="190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89694A6" w14:textId="77777777" w:rsidR="00A7263C" w:rsidRPr="00C27F6E" w:rsidRDefault="00A7263C" w:rsidP="008B599B">
            <w:pPr>
              <w:widowControl/>
              <w:autoSpaceDN w:val="0"/>
              <w:rPr>
                <w:rFonts w:eastAsia="Times New Roman"/>
                <w:kern w:val="0"/>
                <w:lang w:eastAsia="en-US"/>
              </w:rPr>
            </w:pPr>
            <w:r w:rsidRPr="00C27F6E">
              <w:rPr>
                <w:rFonts w:eastAsia="Times New Roman"/>
                <w:kern w:val="0"/>
                <w:lang w:eastAsia="en-US"/>
              </w:rPr>
              <w:t>LED technologija</w:t>
            </w:r>
          </w:p>
        </w:tc>
        <w:tc>
          <w:tcPr>
            <w:tcW w:w="50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3D1645F" w14:textId="77777777" w:rsidR="00A7263C" w:rsidRPr="00C27F6E" w:rsidRDefault="00A7263C" w:rsidP="008B599B">
            <w:pPr>
              <w:widowControl/>
              <w:autoSpaceDN w:val="0"/>
              <w:rPr>
                <w:rFonts w:eastAsia="Times New Roman"/>
                <w:kern w:val="0"/>
                <w:lang w:eastAsia="en-US"/>
              </w:rPr>
            </w:pPr>
            <w:r w:rsidRPr="00C27F6E">
              <w:rPr>
                <w:rFonts w:eastAsia="Times New Roman"/>
                <w:kern w:val="0"/>
                <w:lang w:eastAsia="en-US"/>
              </w:rPr>
              <w:t>SMD arba lygiavertė</w:t>
            </w:r>
          </w:p>
        </w:tc>
      </w:tr>
      <w:tr w:rsidR="00C27F6E" w:rsidRPr="00C27F6E" w14:paraId="7F1BC6F8" w14:textId="77777777" w:rsidTr="00C05812">
        <w:tc>
          <w:tcPr>
            <w:tcW w:w="190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76E9E8A" w14:textId="77777777" w:rsidR="00A7263C" w:rsidRPr="00C27F6E" w:rsidRDefault="00A7263C" w:rsidP="008B599B">
            <w:pPr>
              <w:widowControl/>
              <w:autoSpaceDN w:val="0"/>
              <w:rPr>
                <w:rFonts w:eastAsia="Times New Roman"/>
                <w:kern w:val="0"/>
                <w:lang w:eastAsia="en-US"/>
              </w:rPr>
            </w:pPr>
            <w:r w:rsidRPr="00C27F6E">
              <w:rPr>
                <w:rFonts w:eastAsia="Times New Roman"/>
                <w:kern w:val="0"/>
                <w:lang w:eastAsia="en-US"/>
              </w:rPr>
              <w:t>Moduliai</w:t>
            </w:r>
          </w:p>
        </w:tc>
        <w:tc>
          <w:tcPr>
            <w:tcW w:w="50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9C4D493" w14:textId="77777777" w:rsidR="00A7263C" w:rsidRPr="00C27F6E" w:rsidRDefault="00A7263C" w:rsidP="008B599B">
            <w:pPr>
              <w:widowControl/>
              <w:autoSpaceDN w:val="0"/>
              <w:rPr>
                <w:rFonts w:eastAsia="Times New Roman"/>
                <w:kern w:val="0"/>
                <w:lang w:eastAsia="en-US"/>
              </w:rPr>
            </w:pPr>
            <w:r w:rsidRPr="00C27F6E">
              <w:rPr>
                <w:rFonts w:eastAsia="Times New Roman"/>
                <w:kern w:val="0"/>
                <w:lang w:eastAsia="en-US"/>
              </w:rPr>
              <w:t>modulinės konstrukcijos</w:t>
            </w:r>
          </w:p>
        </w:tc>
      </w:tr>
      <w:tr w:rsidR="00C27F6E" w:rsidRPr="00C27F6E" w14:paraId="428253A3" w14:textId="77777777" w:rsidTr="00C05812">
        <w:tc>
          <w:tcPr>
            <w:tcW w:w="190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7AD0171" w14:textId="77777777" w:rsidR="00A7263C" w:rsidRPr="00C27F6E" w:rsidRDefault="00A7263C" w:rsidP="008B599B">
            <w:pPr>
              <w:widowControl/>
              <w:autoSpaceDN w:val="0"/>
              <w:rPr>
                <w:rFonts w:eastAsia="Times New Roman"/>
                <w:kern w:val="0"/>
                <w:lang w:eastAsia="en-US"/>
              </w:rPr>
            </w:pPr>
            <w:r w:rsidRPr="00C27F6E">
              <w:rPr>
                <w:rFonts w:eastAsia="Times New Roman"/>
                <w:kern w:val="0"/>
                <w:lang w:eastAsia="en-US"/>
              </w:rPr>
              <w:t>Moduliai keičiami</w:t>
            </w:r>
          </w:p>
        </w:tc>
        <w:tc>
          <w:tcPr>
            <w:tcW w:w="50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31D34DF" w14:textId="77777777" w:rsidR="00A7263C" w:rsidRPr="00C27F6E" w:rsidRDefault="00A7263C" w:rsidP="008B599B">
            <w:pPr>
              <w:widowControl/>
              <w:autoSpaceDN w:val="0"/>
              <w:rPr>
                <w:rFonts w:eastAsia="Times New Roman"/>
                <w:kern w:val="0"/>
                <w:lang w:eastAsia="en-US"/>
              </w:rPr>
            </w:pPr>
            <w:r w:rsidRPr="00C27F6E">
              <w:rPr>
                <w:rFonts w:eastAsia="Times New Roman"/>
                <w:kern w:val="0"/>
                <w:lang w:eastAsia="en-US"/>
              </w:rPr>
              <w:t>taip</w:t>
            </w:r>
          </w:p>
        </w:tc>
      </w:tr>
      <w:tr w:rsidR="00C27F6E" w:rsidRPr="00C27F6E" w14:paraId="6E140F6B" w14:textId="77777777" w:rsidTr="00C05812">
        <w:tc>
          <w:tcPr>
            <w:tcW w:w="190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CCF5B2D" w14:textId="77777777" w:rsidR="00A7263C" w:rsidRPr="00C27F6E" w:rsidRDefault="00A7263C" w:rsidP="008B599B">
            <w:pPr>
              <w:widowControl/>
              <w:autoSpaceDN w:val="0"/>
              <w:rPr>
                <w:rFonts w:eastAsia="Times New Roman"/>
                <w:kern w:val="0"/>
                <w:lang w:eastAsia="en-US"/>
              </w:rPr>
            </w:pPr>
            <w:r w:rsidRPr="00C27F6E">
              <w:rPr>
                <w:rFonts w:eastAsia="Times New Roman"/>
                <w:kern w:val="0"/>
                <w:lang w:eastAsia="en-US"/>
              </w:rPr>
              <w:t>Modulio apsauga</w:t>
            </w:r>
          </w:p>
        </w:tc>
        <w:tc>
          <w:tcPr>
            <w:tcW w:w="50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9E98159" w14:textId="77777777" w:rsidR="00A7263C" w:rsidRPr="00C27F6E" w:rsidRDefault="00A7263C" w:rsidP="008B599B">
            <w:pPr>
              <w:widowControl/>
              <w:autoSpaceDN w:val="0"/>
              <w:rPr>
                <w:rFonts w:eastAsia="Times New Roman"/>
                <w:kern w:val="0"/>
                <w:lang w:eastAsia="en-US"/>
              </w:rPr>
            </w:pPr>
            <w:r w:rsidRPr="00C27F6E">
              <w:rPr>
                <w:rFonts w:eastAsia="Times New Roman"/>
                <w:kern w:val="0"/>
                <w:lang w:eastAsia="en-US"/>
              </w:rPr>
              <w:t>atsparūs UV, drėgmei ir temperatūros svyravimams</w:t>
            </w:r>
          </w:p>
        </w:tc>
      </w:tr>
      <w:tr w:rsidR="00C27F6E" w:rsidRPr="00C27F6E" w14:paraId="7511438A" w14:textId="77777777" w:rsidTr="00C05812">
        <w:tc>
          <w:tcPr>
            <w:tcW w:w="190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2A05EC8" w14:textId="77777777" w:rsidR="00A7263C" w:rsidRPr="00C27F6E" w:rsidRDefault="00A7263C" w:rsidP="008B599B">
            <w:pPr>
              <w:widowControl/>
              <w:autoSpaceDN w:val="0"/>
              <w:rPr>
                <w:rFonts w:eastAsia="Times New Roman"/>
                <w:kern w:val="0"/>
                <w:lang w:eastAsia="en-US"/>
              </w:rPr>
            </w:pPr>
            <w:r w:rsidRPr="00C27F6E">
              <w:rPr>
                <w:rFonts w:eastAsia="Times New Roman"/>
                <w:kern w:val="0"/>
                <w:lang w:eastAsia="en-US"/>
              </w:rPr>
              <w:lastRenderedPageBreak/>
              <w:t>Korpuso medžiaga</w:t>
            </w:r>
          </w:p>
        </w:tc>
        <w:tc>
          <w:tcPr>
            <w:tcW w:w="50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D60C924" w14:textId="77777777" w:rsidR="00A7263C" w:rsidRPr="00C27F6E" w:rsidRDefault="00A7263C" w:rsidP="008B599B">
            <w:pPr>
              <w:widowControl/>
              <w:autoSpaceDN w:val="0"/>
              <w:rPr>
                <w:rFonts w:eastAsia="Times New Roman"/>
                <w:kern w:val="0"/>
                <w:lang w:eastAsia="en-US"/>
              </w:rPr>
            </w:pPr>
            <w:r w:rsidRPr="00C27F6E">
              <w:rPr>
                <w:rFonts w:eastAsia="Times New Roman"/>
                <w:kern w:val="0"/>
                <w:lang w:eastAsia="en-US"/>
              </w:rPr>
              <w:t>aliuminis arba lygiavertė</w:t>
            </w:r>
          </w:p>
        </w:tc>
      </w:tr>
      <w:tr w:rsidR="00C27F6E" w:rsidRPr="00C27F6E" w14:paraId="0AC9760D" w14:textId="77777777" w:rsidTr="00C05812">
        <w:tc>
          <w:tcPr>
            <w:tcW w:w="190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25900B1" w14:textId="77777777" w:rsidR="00A7263C" w:rsidRPr="00C27F6E" w:rsidRDefault="00A7263C" w:rsidP="008B599B">
            <w:pPr>
              <w:widowControl/>
              <w:autoSpaceDN w:val="0"/>
              <w:rPr>
                <w:rFonts w:eastAsia="Times New Roman"/>
                <w:kern w:val="0"/>
                <w:lang w:eastAsia="en-US"/>
              </w:rPr>
            </w:pPr>
            <w:r w:rsidRPr="00C27F6E">
              <w:rPr>
                <w:rFonts w:eastAsia="Times New Roman"/>
                <w:kern w:val="0"/>
                <w:lang w:eastAsia="en-US"/>
              </w:rPr>
              <w:t>Priežiūra</w:t>
            </w:r>
          </w:p>
        </w:tc>
        <w:tc>
          <w:tcPr>
            <w:tcW w:w="50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B7C4E02" w14:textId="77777777" w:rsidR="00A7263C" w:rsidRPr="00C27F6E" w:rsidRDefault="00A7263C" w:rsidP="008B599B">
            <w:pPr>
              <w:widowControl/>
              <w:autoSpaceDN w:val="0"/>
              <w:rPr>
                <w:rFonts w:eastAsia="Times New Roman"/>
                <w:kern w:val="0"/>
                <w:lang w:eastAsia="en-US"/>
              </w:rPr>
            </w:pPr>
            <w:r w:rsidRPr="00C27F6E">
              <w:rPr>
                <w:rFonts w:eastAsia="Times New Roman"/>
                <w:kern w:val="0"/>
                <w:lang w:eastAsia="en-US"/>
              </w:rPr>
              <w:t>galinė arba priekinė</w:t>
            </w:r>
          </w:p>
        </w:tc>
      </w:tr>
    </w:tbl>
    <w:p w14:paraId="6DC28399" w14:textId="77777777" w:rsidR="00A7263C" w:rsidRPr="00C27F6E" w:rsidRDefault="00A7263C" w:rsidP="008B599B">
      <w:pPr>
        <w:widowControl/>
        <w:autoSpaceDN w:val="0"/>
        <w:rPr>
          <w:rFonts w:eastAsia="Times New Roman"/>
          <w:kern w:val="0"/>
          <w:lang w:eastAsia="en-US"/>
        </w:rPr>
      </w:pPr>
      <w:r w:rsidRPr="00C27F6E">
        <w:rPr>
          <w:rFonts w:eastAsia="Times New Roman"/>
          <w:kern w:val="0"/>
          <w:lang w:eastAsia="en-US"/>
        </w:rPr>
        <w:t>Ekranas turi būti suprojektuotas taip, kad moduliai galėtų būti keičiami vietoje be viso ekrano demontavimo.</w:t>
      </w:r>
    </w:p>
    <w:p w14:paraId="5A3F6B3C" w14:textId="77777777" w:rsidR="00A7263C" w:rsidRPr="00C27F6E" w:rsidRDefault="00A7263C" w:rsidP="008B599B">
      <w:pPr>
        <w:widowControl/>
        <w:autoSpaceDN w:val="0"/>
        <w:rPr>
          <w:rFonts w:eastAsia="Times New Roman"/>
          <w:kern w:val="0"/>
          <w:lang w:eastAsia="en-US"/>
        </w:rPr>
      </w:pPr>
    </w:p>
    <w:p w14:paraId="4E01B0F1" w14:textId="77777777" w:rsidR="00A7263C" w:rsidRPr="00C27F6E" w:rsidRDefault="00A7263C" w:rsidP="008B599B">
      <w:pPr>
        <w:widowControl/>
        <w:autoSpaceDN w:val="0"/>
        <w:outlineLvl w:val="0"/>
        <w:rPr>
          <w:rFonts w:eastAsia="Times New Roman"/>
          <w:kern w:val="3"/>
          <w:lang w:eastAsia="en-US"/>
        </w:rPr>
      </w:pPr>
      <w:r w:rsidRPr="00C27F6E">
        <w:rPr>
          <w:rFonts w:eastAsia="Times New Roman"/>
          <w:kern w:val="3"/>
          <w:lang w:eastAsia="en-US"/>
        </w:rPr>
        <w:t>4. Valdymo sistema</w:t>
      </w:r>
    </w:p>
    <w:p w14:paraId="31EDE6B7" w14:textId="77777777" w:rsidR="00A7263C" w:rsidRPr="00C27F6E" w:rsidRDefault="00A7263C" w:rsidP="00235011">
      <w:pPr>
        <w:widowControl/>
        <w:autoSpaceDN w:val="0"/>
        <w:rPr>
          <w:rFonts w:eastAsia="Times New Roman"/>
          <w:kern w:val="0"/>
          <w:lang w:eastAsia="en-US"/>
        </w:rPr>
      </w:pPr>
      <w:r w:rsidRPr="00C27F6E">
        <w:rPr>
          <w:rFonts w:eastAsia="Times New Roman"/>
          <w:kern w:val="0"/>
          <w:lang w:eastAsia="en-US"/>
        </w:rPr>
        <w:t>Sistema turi palaikyti:</w:t>
      </w:r>
    </w:p>
    <w:p w14:paraId="0EB8DA2B" w14:textId="77777777" w:rsidR="00A7263C" w:rsidRPr="00C27F6E" w:rsidRDefault="00A7263C" w:rsidP="00235011">
      <w:pPr>
        <w:widowControl/>
        <w:numPr>
          <w:ilvl w:val="0"/>
          <w:numId w:val="12"/>
        </w:numPr>
        <w:autoSpaceDN w:val="0"/>
        <w:spacing w:line="276" w:lineRule="auto"/>
        <w:rPr>
          <w:rFonts w:eastAsia="Times New Roman"/>
          <w:kern w:val="0"/>
          <w:lang w:eastAsia="en-US"/>
        </w:rPr>
      </w:pPr>
      <w:r w:rsidRPr="00C27F6E">
        <w:rPr>
          <w:rFonts w:eastAsia="Times New Roman"/>
          <w:kern w:val="0"/>
          <w:lang w:eastAsia="en-US"/>
        </w:rPr>
        <w:t>rezultatų rodymą</w:t>
      </w:r>
    </w:p>
    <w:p w14:paraId="6496555F" w14:textId="77777777" w:rsidR="00A7263C" w:rsidRPr="00C27F6E" w:rsidRDefault="00A7263C" w:rsidP="00235011">
      <w:pPr>
        <w:widowControl/>
        <w:numPr>
          <w:ilvl w:val="0"/>
          <w:numId w:val="12"/>
        </w:numPr>
        <w:autoSpaceDN w:val="0"/>
        <w:spacing w:line="276" w:lineRule="auto"/>
        <w:rPr>
          <w:rFonts w:eastAsia="Times New Roman"/>
          <w:kern w:val="0"/>
          <w:lang w:eastAsia="en-US"/>
        </w:rPr>
      </w:pPr>
      <w:r w:rsidRPr="00C27F6E">
        <w:rPr>
          <w:rFonts w:eastAsia="Times New Roman"/>
          <w:kern w:val="0"/>
          <w:lang w:eastAsia="en-US"/>
        </w:rPr>
        <w:t>laikmačio rodymą</w:t>
      </w:r>
    </w:p>
    <w:p w14:paraId="76560EBA" w14:textId="77777777" w:rsidR="00A7263C" w:rsidRPr="00C27F6E" w:rsidRDefault="00A7263C" w:rsidP="00235011">
      <w:pPr>
        <w:widowControl/>
        <w:numPr>
          <w:ilvl w:val="0"/>
          <w:numId w:val="12"/>
        </w:numPr>
        <w:autoSpaceDN w:val="0"/>
        <w:spacing w:line="276" w:lineRule="auto"/>
        <w:rPr>
          <w:rFonts w:eastAsia="Times New Roman"/>
          <w:kern w:val="0"/>
          <w:lang w:eastAsia="en-US"/>
        </w:rPr>
      </w:pPr>
      <w:r w:rsidRPr="00C27F6E">
        <w:rPr>
          <w:rFonts w:eastAsia="Times New Roman"/>
          <w:kern w:val="0"/>
          <w:lang w:eastAsia="en-US"/>
        </w:rPr>
        <w:t>tekstinius pranešimus</w:t>
      </w:r>
    </w:p>
    <w:p w14:paraId="5E7FE104" w14:textId="77777777" w:rsidR="00A7263C" w:rsidRPr="00C27F6E" w:rsidRDefault="00A7263C" w:rsidP="00235011">
      <w:pPr>
        <w:widowControl/>
        <w:numPr>
          <w:ilvl w:val="0"/>
          <w:numId w:val="12"/>
        </w:numPr>
        <w:autoSpaceDN w:val="0"/>
        <w:spacing w:line="276" w:lineRule="auto"/>
        <w:rPr>
          <w:rFonts w:eastAsia="Times New Roman"/>
          <w:kern w:val="0"/>
          <w:lang w:eastAsia="en-US"/>
        </w:rPr>
      </w:pPr>
      <w:r w:rsidRPr="00C27F6E">
        <w:rPr>
          <w:rFonts w:eastAsia="Times New Roman"/>
          <w:kern w:val="0"/>
          <w:lang w:eastAsia="en-US"/>
        </w:rPr>
        <w:t>grafinius elementus</w:t>
      </w:r>
    </w:p>
    <w:p w14:paraId="6AE84293" w14:textId="77777777" w:rsidR="00A7263C" w:rsidRPr="00C27F6E" w:rsidRDefault="00A7263C" w:rsidP="00235011">
      <w:pPr>
        <w:widowControl/>
        <w:numPr>
          <w:ilvl w:val="0"/>
          <w:numId w:val="12"/>
        </w:numPr>
        <w:autoSpaceDN w:val="0"/>
        <w:spacing w:line="276" w:lineRule="auto"/>
        <w:rPr>
          <w:rFonts w:eastAsia="Times New Roman"/>
          <w:kern w:val="0"/>
          <w:lang w:eastAsia="en-US"/>
        </w:rPr>
      </w:pPr>
      <w:r w:rsidRPr="00C27F6E">
        <w:rPr>
          <w:rFonts w:eastAsia="Times New Roman"/>
          <w:kern w:val="0"/>
          <w:lang w:eastAsia="en-US"/>
        </w:rPr>
        <w:t>video turinį</w:t>
      </w:r>
    </w:p>
    <w:p w14:paraId="6B4EDF5C" w14:textId="77777777" w:rsidR="00A7263C" w:rsidRPr="00C27F6E" w:rsidRDefault="00A7263C" w:rsidP="00235011">
      <w:pPr>
        <w:widowControl/>
        <w:numPr>
          <w:ilvl w:val="0"/>
          <w:numId w:val="12"/>
        </w:numPr>
        <w:autoSpaceDN w:val="0"/>
        <w:spacing w:line="276" w:lineRule="auto"/>
        <w:rPr>
          <w:rFonts w:eastAsia="Times New Roman"/>
          <w:kern w:val="0"/>
          <w:lang w:eastAsia="en-US"/>
        </w:rPr>
      </w:pPr>
      <w:r w:rsidRPr="00C27F6E">
        <w:rPr>
          <w:rFonts w:eastAsia="Times New Roman"/>
          <w:kern w:val="0"/>
          <w:lang w:eastAsia="en-US"/>
        </w:rPr>
        <w:t>reklamos rodymą</w:t>
      </w:r>
    </w:p>
    <w:p w14:paraId="4BDBC43B" w14:textId="77777777" w:rsidR="00A7263C" w:rsidRPr="00C27F6E" w:rsidRDefault="00A7263C" w:rsidP="00235011">
      <w:pPr>
        <w:widowControl/>
        <w:numPr>
          <w:ilvl w:val="0"/>
          <w:numId w:val="12"/>
        </w:numPr>
        <w:autoSpaceDN w:val="0"/>
        <w:spacing w:line="276" w:lineRule="auto"/>
        <w:rPr>
          <w:rFonts w:eastAsia="Times New Roman"/>
          <w:kern w:val="0"/>
          <w:lang w:eastAsia="en-US"/>
        </w:rPr>
      </w:pPr>
      <w:r w:rsidRPr="00C27F6E">
        <w:rPr>
          <w:rFonts w:eastAsia="Times New Roman"/>
          <w:kern w:val="0"/>
          <w:lang w:eastAsia="en-US"/>
        </w:rPr>
        <w:t>kelių langų režimą (split screen)</w:t>
      </w:r>
    </w:p>
    <w:p w14:paraId="4903F65B" w14:textId="77777777" w:rsidR="00A7263C" w:rsidRPr="00C27F6E" w:rsidRDefault="00A7263C" w:rsidP="00235011">
      <w:pPr>
        <w:widowControl/>
        <w:autoSpaceDN w:val="0"/>
        <w:rPr>
          <w:rFonts w:eastAsia="Times New Roman"/>
          <w:kern w:val="0"/>
          <w:lang w:eastAsia="en-US"/>
        </w:rPr>
      </w:pPr>
      <w:r w:rsidRPr="00C27F6E">
        <w:rPr>
          <w:rFonts w:eastAsia="Times New Roman"/>
          <w:kern w:val="0"/>
          <w:lang w:eastAsia="en-US"/>
        </w:rPr>
        <w:t>Minimalūs vaizdo įėjimai:</w:t>
      </w:r>
    </w:p>
    <w:p w14:paraId="380EE29E" w14:textId="77777777" w:rsidR="00A7263C" w:rsidRPr="00C27F6E" w:rsidRDefault="00A7263C" w:rsidP="00235011">
      <w:pPr>
        <w:widowControl/>
        <w:numPr>
          <w:ilvl w:val="0"/>
          <w:numId w:val="13"/>
        </w:numPr>
        <w:autoSpaceDN w:val="0"/>
        <w:spacing w:line="276" w:lineRule="auto"/>
        <w:rPr>
          <w:rFonts w:eastAsia="Times New Roman"/>
          <w:kern w:val="0"/>
          <w:lang w:eastAsia="en-US"/>
        </w:rPr>
      </w:pPr>
      <w:r w:rsidRPr="00C27F6E">
        <w:rPr>
          <w:rFonts w:eastAsia="Times New Roman"/>
          <w:kern w:val="0"/>
          <w:lang w:eastAsia="en-US"/>
        </w:rPr>
        <w:t>HDMI</w:t>
      </w:r>
    </w:p>
    <w:p w14:paraId="2E188DE8" w14:textId="77777777" w:rsidR="00A7263C" w:rsidRPr="00C27F6E" w:rsidRDefault="00A7263C" w:rsidP="00235011">
      <w:pPr>
        <w:widowControl/>
        <w:numPr>
          <w:ilvl w:val="0"/>
          <w:numId w:val="13"/>
        </w:numPr>
        <w:autoSpaceDN w:val="0"/>
        <w:spacing w:line="276" w:lineRule="auto"/>
        <w:rPr>
          <w:rFonts w:eastAsia="Times New Roman"/>
          <w:kern w:val="0"/>
          <w:lang w:eastAsia="en-US"/>
        </w:rPr>
      </w:pPr>
      <w:r w:rsidRPr="00C27F6E">
        <w:rPr>
          <w:rFonts w:eastAsia="Times New Roman"/>
          <w:kern w:val="0"/>
          <w:lang w:eastAsia="en-US"/>
        </w:rPr>
        <w:t>DVI arba DisplayPort</w:t>
      </w:r>
    </w:p>
    <w:p w14:paraId="7F08D432" w14:textId="77777777" w:rsidR="00A7263C" w:rsidRPr="00C27F6E" w:rsidRDefault="00A7263C" w:rsidP="00235011">
      <w:pPr>
        <w:widowControl/>
        <w:numPr>
          <w:ilvl w:val="0"/>
          <w:numId w:val="13"/>
        </w:numPr>
        <w:autoSpaceDN w:val="0"/>
        <w:spacing w:line="276" w:lineRule="auto"/>
        <w:rPr>
          <w:rFonts w:eastAsia="Times New Roman"/>
          <w:kern w:val="0"/>
          <w:lang w:eastAsia="en-US"/>
        </w:rPr>
      </w:pPr>
      <w:r w:rsidRPr="00C27F6E">
        <w:rPr>
          <w:rFonts w:eastAsia="Times New Roman"/>
          <w:kern w:val="0"/>
          <w:lang w:eastAsia="en-US"/>
        </w:rPr>
        <w:t>Ethernet</w:t>
      </w:r>
    </w:p>
    <w:p w14:paraId="10C176FB" w14:textId="77777777" w:rsidR="00A7263C" w:rsidRPr="00C27F6E" w:rsidRDefault="00A7263C" w:rsidP="00235011">
      <w:pPr>
        <w:widowControl/>
        <w:autoSpaceDN w:val="0"/>
        <w:rPr>
          <w:rFonts w:eastAsia="Times New Roman"/>
          <w:kern w:val="0"/>
          <w:lang w:eastAsia="en-US"/>
        </w:rPr>
      </w:pPr>
      <w:r w:rsidRPr="00C27F6E">
        <w:rPr>
          <w:rFonts w:eastAsia="Times New Roman"/>
          <w:kern w:val="0"/>
          <w:lang w:eastAsia="en-US"/>
        </w:rPr>
        <w:t>Sistema turi leisti vienu metu rodyti:</w:t>
      </w:r>
    </w:p>
    <w:p w14:paraId="68FE358D" w14:textId="77777777" w:rsidR="00A7263C" w:rsidRPr="00C27F6E" w:rsidRDefault="00A7263C" w:rsidP="00235011">
      <w:pPr>
        <w:widowControl/>
        <w:numPr>
          <w:ilvl w:val="0"/>
          <w:numId w:val="14"/>
        </w:numPr>
        <w:autoSpaceDN w:val="0"/>
        <w:spacing w:line="276" w:lineRule="auto"/>
        <w:rPr>
          <w:rFonts w:eastAsia="Times New Roman"/>
          <w:kern w:val="0"/>
          <w:lang w:eastAsia="en-US"/>
        </w:rPr>
      </w:pPr>
      <w:r w:rsidRPr="00C27F6E">
        <w:rPr>
          <w:rFonts w:eastAsia="Times New Roman"/>
          <w:kern w:val="0"/>
          <w:lang w:eastAsia="en-US"/>
        </w:rPr>
        <w:t>rezultatų informaciją</w:t>
      </w:r>
    </w:p>
    <w:p w14:paraId="7B594F2A" w14:textId="77777777" w:rsidR="00A7263C" w:rsidRPr="00C27F6E" w:rsidRDefault="00A7263C" w:rsidP="00235011">
      <w:pPr>
        <w:widowControl/>
        <w:numPr>
          <w:ilvl w:val="0"/>
          <w:numId w:val="14"/>
        </w:numPr>
        <w:autoSpaceDN w:val="0"/>
        <w:spacing w:line="276" w:lineRule="auto"/>
        <w:rPr>
          <w:rFonts w:eastAsia="Times New Roman"/>
          <w:kern w:val="0"/>
          <w:lang w:eastAsia="en-US"/>
        </w:rPr>
      </w:pPr>
      <w:r w:rsidRPr="00C27F6E">
        <w:rPr>
          <w:rFonts w:eastAsia="Times New Roman"/>
          <w:kern w:val="0"/>
          <w:lang w:eastAsia="en-US"/>
        </w:rPr>
        <w:t>video langą (pvz., gestų kalbos vertimui).</w:t>
      </w:r>
    </w:p>
    <w:p w14:paraId="2C3F0282" w14:textId="77777777" w:rsidR="00A7263C" w:rsidRPr="00C27F6E" w:rsidRDefault="00A7263C" w:rsidP="00235011">
      <w:pPr>
        <w:widowControl/>
        <w:autoSpaceDN w:val="0"/>
        <w:rPr>
          <w:rFonts w:eastAsia="Times New Roman"/>
          <w:kern w:val="0"/>
          <w:lang w:eastAsia="en-US"/>
        </w:rPr>
      </w:pPr>
    </w:p>
    <w:p w14:paraId="084FFFA2" w14:textId="77777777" w:rsidR="00A7263C" w:rsidRPr="00C27F6E" w:rsidRDefault="00A7263C" w:rsidP="00235011">
      <w:pPr>
        <w:widowControl/>
        <w:autoSpaceDN w:val="0"/>
        <w:outlineLvl w:val="0"/>
        <w:rPr>
          <w:rFonts w:eastAsia="Times New Roman"/>
          <w:kern w:val="3"/>
          <w:lang w:eastAsia="en-US"/>
        </w:rPr>
      </w:pPr>
      <w:r w:rsidRPr="00C27F6E">
        <w:rPr>
          <w:rFonts w:eastAsia="Times New Roman"/>
          <w:kern w:val="3"/>
          <w:lang w:eastAsia="en-US"/>
        </w:rPr>
        <w:t>5. Programinė įranga</w:t>
      </w:r>
    </w:p>
    <w:p w14:paraId="000EAB7E" w14:textId="77777777" w:rsidR="00A7263C" w:rsidRPr="00C27F6E" w:rsidRDefault="00A7263C" w:rsidP="00235011">
      <w:pPr>
        <w:widowControl/>
        <w:autoSpaceDN w:val="0"/>
        <w:rPr>
          <w:rFonts w:eastAsia="Times New Roman"/>
          <w:kern w:val="0"/>
          <w:lang w:eastAsia="en-US"/>
        </w:rPr>
      </w:pPr>
      <w:r w:rsidRPr="00C27F6E">
        <w:rPr>
          <w:rFonts w:eastAsia="Times New Roman"/>
          <w:kern w:val="0"/>
          <w:lang w:eastAsia="en-US"/>
        </w:rPr>
        <w:t>Programinė įranga turi:</w:t>
      </w:r>
    </w:p>
    <w:p w14:paraId="4DD5B8BF" w14:textId="77777777" w:rsidR="00A7263C" w:rsidRPr="00C27F6E" w:rsidRDefault="00A7263C" w:rsidP="00235011">
      <w:pPr>
        <w:widowControl/>
        <w:numPr>
          <w:ilvl w:val="0"/>
          <w:numId w:val="15"/>
        </w:numPr>
        <w:autoSpaceDN w:val="0"/>
        <w:spacing w:line="276" w:lineRule="auto"/>
        <w:rPr>
          <w:rFonts w:eastAsia="Times New Roman"/>
          <w:kern w:val="0"/>
          <w:lang w:eastAsia="en-US"/>
        </w:rPr>
      </w:pPr>
      <w:r w:rsidRPr="00C27F6E">
        <w:rPr>
          <w:rFonts w:eastAsia="Times New Roman"/>
          <w:kern w:val="0"/>
          <w:lang w:eastAsia="en-US"/>
        </w:rPr>
        <w:t>veikti Windows aplinkoje arba lygiavertėje platformoje</w:t>
      </w:r>
    </w:p>
    <w:p w14:paraId="1B1D452B" w14:textId="77777777" w:rsidR="00A7263C" w:rsidRPr="00C27F6E" w:rsidRDefault="00A7263C" w:rsidP="00235011">
      <w:pPr>
        <w:widowControl/>
        <w:numPr>
          <w:ilvl w:val="0"/>
          <w:numId w:val="15"/>
        </w:numPr>
        <w:autoSpaceDN w:val="0"/>
        <w:spacing w:line="276" w:lineRule="auto"/>
        <w:rPr>
          <w:rFonts w:eastAsia="Times New Roman"/>
          <w:kern w:val="0"/>
          <w:lang w:eastAsia="en-US"/>
        </w:rPr>
      </w:pPr>
      <w:r w:rsidRPr="00C27F6E">
        <w:rPr>
          <w:rFonts w:eastAsia="Times New Roman"/>
          <w:kern w:val="0"/>
          <w:lang w:eastAsia="en-US"/>
        </w:rPr>
        <w:t>turėti sporto švieslentės funkcijas</w:t>
      </w:r>
    </w:p>
    <w:p w14:paraId="4CF33233" w14:textId="77777777" w:rsidR="00A7263C" w:rsidRPr="00C27F6E" w:rsidRDefault="00A7263C" w:rsidP="00235011">
      <w:pPr>
        <w:widowControl/>
        <w:numPr>
          <w:ilvl w:val="0"/>
          <w:numId w:val="15"/>
        </w:numPr>
        <w:autoSpaceDN w:val="0"/>
        <w:spacing w:line="276" w:lineRule="auto"/>
        <w:rPr>
          <w:rFonts w:eastAsia="Times New Roman"/>
          <w:kern w:val="0"/>
          <w:lang w:eastAsia="en-US"/>
        </w:rPr>
      </w:pPr>
      <w:r w:rsidRPr="00C27F6E">
        <w:rPr>
          <w:rFonts w:eastAsia="Times New Roman"/>
          <w:kern w:val="0"/>
          <w:lang w:eastAsia="en-US"/>
        </w:rPr>
        <w:t>palaikyti šias sporto šakas:</w:t>
      </w:r>
    </w:p>
    <w:p w14:paraId="28D9B57B" w14:textId="77777777" w:rsidR="00A7263C" w:rsidRPr="00C27F6E" w:rsidRDefault="00A7263C" w:rsidP="00235011">
      <w:pPr>
        <w:widowControl/>
        <w:numPr>
          <w:ilvl w:val="1"/>
          <w:numId w:val="15"/>
        </w:numPr>
        <w:autoSpaceDN w:val="0"/>
        <w:spacing w:line="276" w:lineRule="auto"/>
        <w:rPr>
          <w:rFonts w:eastAsia="Times New Roman"/>
          <w:kern w:val="0"/>
          <w:lang w:eastAsia="en-US"/>
        </w:rPr>
      </w:pPr>
      <w:r w:rsidRPr="00C27F6E">
        <w:rPr>
          <w:rFonts w:eastAsia="Times New Roman"/>
          <w:kern w:val="0"/>
          <w:lang w:eastAsia="en-US"/>
        </w:rPr>
        <w:t>futbolą</w:t>
      </w:r>
    </w:p>
    <w:p w14:paraId="4313F930" w14:textId="77777777" w:rsidR="00A7263C" w:rsidRPr="00C27F6E" w:rsidRDefault="00A7263C" w:rsidP="00235011">
      <w:pPr>
        <w:widowControl/>
        <w:numPr>
          <w:ilvl w:val="1"/>
          <w:numId w:val="15"/>
        </w:numPr>
        <w:autoSpaceDN w:val="0"/>
        <w:spacing w:line="276" w:lineRule="auto"/>
        <w:rPr>
          <w:rFonts w:eastAsia="Times New Roman"/>
          <w:kern w:val="0"/>
          <w:lang w:eastAsia="en-US"/>
        </w:rPr>
      </w:pPr>
      <w:r w:rsidRPr="00C27F6E">
        <w:rPr>
          <w:rFonts w:eastAsia="Times New Roman"/>
          <w:kern w:val="0"/>
          <w:lang w:eastAsia="en-US"/>
        </w:rPr>
        <w:t>lengvąją atletiką</w:t>
      </w:r>
    </w:p>
    <w:p w14:paraId="704B878B" w14:textId="77777777" w:rsidR="00A7263C" w:rsidRPr="00C27F6E" w:rsidRDefault="00A7263C" w:rsidP="00235011">
      <w:pPr>
        <w:widowControl/>
        <w:numPr>
          <w:ilvl w:val="1"/>
          <w:numId w:val="15"/>
        </w:numPr>
        <w:autoSpaceDN w:val="0"/>
        <w:spacing w:line="276" w:lineRule="auto"/>
        <w:rPr>
          <w:rFonts w:eastAsia="Times New Roman"/>
          <w:kern w:val="0"/>
          <w:lang w:eastAsia="en-US"/>
        </w:rPr>
      </w:pPr>
      <w:r w:rsidRPr="00C27F6E">
        <w:rPr>
          <w:rFonts w:eastAsia="Times New Roman"/>
          <w:kern w:val="0"/>
          <w:lang w:eastAsia="en-US"/>
        </w:rPr>
        <w:t>universalų laikmatį</w:t>
      </w:r>
    </w:p>
    <w:p w14:paraId="1C9BC8EC" w14:textId="77777777" w:rsidR="00A7263C" w:rsidRPr="00C27F6E" w:rsidRDefault="00A7263C" w:rsidP="00235011">
      <w:pPr>
        <w:widowControl/>
        <w:numPr>
          <w:ilvl w:val="0"/>
          <w:numId w:val="15"/>
        </w:numPr>
        <w:autoSpaceDN w:val="0"/>
        <w:spacing w:line="276" w:lineRule="auto"/>
        <w:rPr>
          <w:rFonts w:eastAsia="Times New Roman"/>
          <w:kern w:val="0"/>
          <w:lang w:eastAsia="en-US"/>
        </w:rPr>
      </w:pPr>
      <w:r w:rsidRPr="00C27F6E">
        <w:rPr>
          <w:rFonts w:eastAsia="Times New Roman"/>
          <w:kern w:val="0"/>
          <w:lang w:eastAsia="en-US"/>
        </w:rPr>
        <w:t>leisti rodyti tekstą lietuvių kalba</w:t>
      </w:r>
    </w:p>
    <w:p w14:paraId="1F77CF17" w14:textId="77777777" w:rsidR="00A7263C" w:rsidRPr="00C27F6E" w:rsidRDefault="00A7263C" w:rsidP="00235011">
      <w:pPr>
        <w:widowControl/>
        <w:numPr>
          <w:ilvl w:val="0"/>
          <w:numId w:val="15"/>
        </w:numPr>
        <w:autoSpaceDN w:val="0"/>
        <w:spacing w:line="276" w:lineRule="auto"/>
        <w:rPr>
          <w:rFonts w:eastAsia="Times New Roman"/>
          <w:kern w:val="0"/>
          <w:lang w:eastAsia="en-US"/>
        </w:rPr>
      </w:pPr>
      <w:r w:rsidRPr="00C27F6E">
        <w:rPr>
          <w:rFonts w:eastAsia="Times New Roman"/>
          <w:kern w:val="0"/>
          <w:lang w:eastAsia="en-US"/>
        </w:rPr>
        <w:t>turėti grafinių šablonų kūrimo funkciją</w:t>
      </w:r>
    </w:p>
    <w:p w14:paraId="52507886" w14:textId="77777777" w:rsidR="00A7263C" w:rsidRPr="00C27F6E" w:rsidRDefault="00A7263C" w:rsidP="00235011">
      <w:pPr>
        <w:widowControl/>
        <w:numPr>
          <w:ilvl w:val="0"/>
          <w:numId w:val="15"/>
        </w:numPr>
        <w:autoSpaceDN w:val="0"/>
        <w:spacing w:line="276" w:lineRule="auto"/>
        <w:rPr>
          <w:rFonts w:eastAsia="Times New Roman"/>
          <w:kern w:val="0"/>
          <w:lang w:eastAsia="en-US"/>
        </w:rPr>
      </w:pPr>
      <w:r w:rsidRPr="00C27F6E">
        <w:rPr>
          <w:rFonts w:eastAsia="Times New Roman"/>
          <w:kern w:val="0"/>
          <w:lang w:eastAsia="en-US"/>
        </w:rPr>
        <w:t>turėti reklamos planavimo funkciją.</w:t>
      </w:r>
    </w:p>
    <w:p w14:paraId="742C9E58" w14:textId="77777777" w:rsidR="00A7263C" w:rsidRPr="00C27F6E" w:rsidRDefault="00A7263C" w:rsidP="00235011">
      <w:pPr>
        <w:widowControl/>
        <w:autoSpaceDN w:val="0"/>
        <w:rPr>
          <w:rFonts w:eastAsia="Times New Roman"/>
          <w:kern w:val="0"/>
          <w:lang w:eastAsia="en-US"/>
        </w:rPr>
      </w:pPr>
    </w:p>
    <w:p w14:paraId="6EC384DC" w14:textId="77777777" w:rsidR="00A7263C" w:rsidRPr="00C27F6E" w:rsidRDefault="00A7263C" w:rsidP="00235011">
      <w:pPr>
        <w:widowControl/>
        <w:autoSpaceDN w:val="0"/>
        <w:outlineLvl w:val="0"/>
        <w:rPr>
          <w:rFonts w:eastAsia="Times New Roman"/>
          <w:kern w:val="3"/>
          <w:lang w:eastAsia="en-US"/>
        </w:rPr>
      </w:pPr>
      <w:r w:rsidRPr="00C27F6E">
        <w:rPr>
          <w:rFonts w:eastAsia="Times New Roman"/>
          <w:kern w:val="3"/>
          <w:lang w:eastAsia="en-US"/>
        </w:rPr>
        <w:t>6. Elektros parametrai</w:t>
      </w:r>
    </w:p>
    <w:tbl>
      <w:tblPr>
        <w:tblW w:w="3997" w:type="dxa"/>
        <w:tblCellMar>
          <w:left w:w="10" w:type="dxa"/>
          <w:right w:w="10" w:type="dxa"/>
        </w:tblCellMar>
        <w:tblLook w:val="0000" w:firstRow="0" w:lastRow="0" w:firstColumn="0" w:lastColumn="0" w:noHBand="0" w:noVBand="0"/>
      </w:tblPr>
      <w:tblGrid>
        <w:gridCol w:w="1648"/>
        <w:gridCol w:w="2349"/>
      </w:tblGrid>
      <w:tr w:rsidR="00C27F6E" w:rsidRPr="00C27F6E" w14:paraId="29BC0B7E" w14:textId="77777777" w:rsidTr="00C05812">
        <w:trPr>
          <w:tblHeader/>
        </w:trPr>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DCCE587" w14:textId="77777777" w:rsidR="00A7263C" w:rsidRPr="00C27F6E" w:rsidRDefault="00A7263C" w:rsidP="00235011">
            <w:pPr>
              <w:widowControl/>
              <w:autoSpaceDN w:val="0"/>
              <w:jc w:val="center"/>
              <w:rPr>
                <w:rFonts w:eastAsia="Times New Roman"/>
                <w:kern w:val="0"/>
                <w:lang w:eastAsia="en-US"/>
              </w:rPr>
            </w:pPr>
            <w:r w:rsidRPr="00C27F6E">
              <w:rPr>
                <w:rFonts w:eastAsia="Times New Roman"/>
                <w:kern w:val="0"/>
                <w:lang w:eastAsia="en-US"/>
              </w:rPr>
              <w:t>Parametras</w:t>
            </w:r>
          </w:p>
        </w:tc>
        <w:tc>
          <w:tcPr>
            <w:tcW w:w="234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88E64C1" w14:textId="77777777" w:rsidR="00A7263C" w:rsidRPr="00C27F6E" w:rsidRDefault="00A7263C" w:rsidP="00235011">
            <w:pPr>
              <w:widowControl/>
              <w:autoSpaceDN w:val="0"/>
              <w:jc w:val="center"/>
              <w:rPr>
                <w:rFonts w:eastAsia="Times New Roman"/>
                <w:kern w:val="0"/>
                <w:lang w:eastAsia="en-US"/>
              </w:rPr>
            </w:pPr>
            <w:r w:rsidRPr="00C27F6E">
              <w:rPr>
                <w:rFonts w:eastAsia="Times New Roman"/>
                <w:kern w:val="0"/>
                <w:lang w:eastAsia="en-US"/>
              </w:rPr>
              <w:t>Reikalavimas</w:t>
            </w:r>
          </w:p>
        </w:tc>
      </w:tr>
      <w:tr w:rsidR="00C27F6E" w:rsidRPr="00C27F6E" w14:paraId="72B3E63B" w14:textId="77777777" w:rsidTr="00C05812">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E11B046" w14:textId="77777777" w:rsidR="00A7263C" w:rsidRPr="00C27F6E" w:rsidRDefault="00A7263C" w:rsidP="00235011">
            <w:pPr>
              <w:widowControl/>
              <w:autoSpaceDN w:val="0"/>
              <w:rPr>
                <w:rFonts w:eastAsia="Times New Roman"/>
                <w:kern w:val="0"/>
                <w:lang w:eastAsia="en-US"/>
              </w:rPr>
            </w:pPr>
            <w:r w:rsidRPr="00C27F6E">
              <w:rPr>
                <w:rFonts w:eastAsia="Times New Roman"/>
                <w:kern w:val="0"/>
                <w:lang w:eastAsia="en-US"/>
              </w:rPr>
              <w:t>Maitinimas</w:t>
            </w:r>
          </w:p>
        </w:tc>
        <w:tc>
          <w:tcPr>
            <w:tcW w:w="234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7A43C8D" w14:textId="77777777" w:rsidR="00A7263C" w:rsidRPr="00C27F6E" w:rsidRDefault="00A7263C" w:rsidP="00235011">
            <w:pPr>
              <w:widowControl/>
              <w:autoSpaceDN w:val="0"/>
              <w:rPr>
                <w:rFonts w:eastAsia="Times New Roman"/>
                <w:kern w:val="0"/>
                <w:lang w:eastAsia="en-US"/>
              </w:rPr>
            </w:pPr>
            <w:r w:rsidRPr="00C27F6E">
              <w:rPr>
                <w:rFonts w:eastAsia="Times New Roman"/>
                <w:kern w:val="0"/>
                <w:lang w:eastAsia="en-US"/>
              </w:rPr>
              <w:t>230 V AC</w:t>
            </w:r>
          </w:p>
        </w:tc>
      </w:tr>
      <w:tr w:rsidR="00C27F6E" w:rsidRPr="00C27F6E" w14:paraId="23B03D1A" w14:textId="77777777" w:rsidTr="00C05812">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A944CC2" w14:textId="77777777" w:rsidR="00A7263C" w:rsidRPr="00C27F6E" w:rsidRDefault="00A7263C" w:rsidP="00235011">
            <w:pPr>
              <w:widowControl/>
              <w:autoSpaceDN w:val="0"/>
              <w:rPr>
                <w:rFonts w:eastAsia="Times New Roman"/>
                <w:kern w:val="0"/>
                <w:lang w:eastAsia="en-US"/>
              </w:rPr>
            </w:pPr>
            <w:r w:rsidRPr="00C27F6E">
              <w:rPr>
                <w:rFonts w:eastAsia="Times New Roman"/>
                <w:kern w:val="0"/>
                <w:lang w:eastAsia="en-US"/>
              </w:rPr>
              <w:t>Maksimali galia</w:t>
            </w:r>
          </w:p>
        </w:tc>
        <w:tc>
          <w:tcPr>
            <w:tcW w:w="234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6519AE6" w14:textId="77777777" w:rsidR="00A7263C" w:rsidRPr="00C27F6E" w:rsidRDefault="00A7263C" w:rsidP="00235011">
            <w:pPr>
              <w:widowControl/>
              <w:autoSpaceDN w:val="0"/>
              <w:rPr>
                <w:rFonts w:eastAsia="Times New Roman"/>
                <w:kern w:val="0"/>
                <w:lang w:eastAsia="en-US"/>
              </w:rPr>
            </w:pPr>
            <w:r w:rsidRPr="00C27F6E">
              <w:rPr>
                <w:rFonts w:eastAsia="Times New Roman"/>
                <w:kern w:val="0"/>
                <w:lang w:eastAsia="en-US"/>
              </w:rPr>
              <w:t>≤ 800 W/m²</w:t>
            </w:r>
          </w:p>
        </w:tc>
      </w:tr>
      <w:tr w:rsidR="00C27F6E" w:rsidRPr="00C27F6E" w14:paraId="707A238A" w14:textId="77777777" w:rsidTr="00C05812">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B24D63A" w14:textId="77777777" w:rsidR="00A7263C" w:rsidRPr="00C27F6E" w:rsidRDefault="00A7263C" w:rsidP="00235011">
            <w:pPr>
              <w:widowControl/>
              <w:autoSpaceDN w:val="0"/>
              <w:rPr>
                <w:rFonts w:eastAsia="Times New Roman"/>
                <w:kern w:val="0"/>
                <w:lang w:eastAsia="en-US"/>
              </w:rPr>
            </w:pPr>
            <w:r w:rsidRPr="00C27F6E">
              <w:rPr>
                <w:rFonts w:eastAsia="Times New Roman"/>
                <w:kern w:val="0"/>
                <w:lang w:eastAsia="en-US"/>
              </w:rPr>
              <w:t>Vidutinė galia</w:t>
            </w:r>
          </w:p>
        </w:tc>
        <w:tc>
          <w:tcPr>
            <w:tcW w:w="234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F3B495D" w14:textId="77777777" w:rsidR="00A7263C" w:rsidRPr="00C27F6E" w:rsidRDefault="00A7263C" w:rsidP="00235011">
            <w:pPr>
              <w:widowControl/>
              <w:autoSpaceDN w:val="0"/>
              <w:rPr>
                <w:rFonts w:eastAsia="Times New Roman"/>
                <w:kern w:val="0"/>
                <w:lang w:eastAsia="en-US"/>
              </w:rPr>
            </w:pPr>
            <w:r w:rsidRPr="00C27F6E">
              <w:rPr>
                <w:rFonts w:eastAsia="Times New Roman"/>
                <w:kern w:val="0"/>
                <w:lang w:eastAsia="en-US"/>
              </w:rPr>
              <w:t>≤ 400 W/m²</w:t>
            </w:r>
          </w:p>
        </w:tc>
      </w:tr>
      <w:tr w:rsidR="00A7263C" w:rsidRPr="00C27F6E" w14:paraId="7B788000" w14:textId="77777777" w:rsidTr="00C05812">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8B24C29" w14:textId="77777777" w:rsidR="00A7263C" w:rsidRPr="00C27F6E" w:rsidRDefault="00A7263C" w:rsidP="00235011">
            <w:pPr>
              <w:widowControl/>
              <w:autoSpaceDN w:val="0"/>
              <w:rPr>
                <w:rFonts w:eastAsia="Times New Roman"/>
                <w:kern w:val="0"/>
                <w:lang w:eastAsia="en-US"/>
              </w:rPr>
            </w:pPr>
            <w:r w:rsidRPr="00C27F6E">
              <w:rPr>
                <w:rFonts w:eastAsia="Times New Roman"/>
                <w:kern w:val="0"/>
                <w:lang w:eastAsia="en-US"/>
              </w:rPr>
              <w:t>Apsauga</w:t>
            </w:r>
          </w:p>
        </w:tc>
        <w:tc>
          <w:tcPr>
            <w:tcW w:w="234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B209172" w14:textId="77777777" w:rsidR="00A7263C" w:rsidRPr="00C27F6E" w:rsidRDefault="00A7263C" w:rsidP="00235011">
            <w:pPr>
              <w:widowControl/>
              <w:autoSpaceDN w:val="0"/>
              <w:rPr>
                <w:rFonts w:eastAsia="Times New Roman"/>
                <w:kern w:val="0"/>
                <w:lang w:eastAsia="en-US"/>
              </w:rPr>
            </w:pPr>
            <w:r w:rsidRPr="00C27F6E">
              <w:rPr>
                <w:rFonts w:eastAsia="Times New Roman"/>
                <w:kern w:val="0"/>
                <w:lang w:eastAsia="en-US"/>
              </w:rPr>
              <w:t>nuo įtampos svyravimų</w:t>
            </w:r>
          </w:p>
        </w:tc>
      </w:tr>
    </w:tbl>
    <w:p w14:paraId="58D38C0A" w14:textId="77777777" w:rsidR="00A7263C" w:rsidRPr="00C27F6E" w:rsidRDefault="00A7263C" w:rsidP="00235011">
      <w:pPr>
        <w:widowControl/>
        <w:autoSpaceDN w:val="0"/>
        <w:rPr>
          <w:rFonts w:eastAsia="Times New Roman"/>
          <w:kern w:val="0"/>
          <w:lang w:eastAsia="en-US"/>
        </w:rPr>
      </w:pPr>
    </w:p>
    <w:p w14:paraId="46B04834" w14:textId="77777777" w:rsidR="00A7263C" w:rsidRPr="00C27F6E" w:rsidRDefault="00A7263C" w:rsidP="00235011">
      <w:pPr>
        <w:widowControl/>
        <w:autoSpaceDN w:val="0"/>
        <w:outlineLvl w:val="0"/>
        <w:rPr>
          <w:rFonts w:eastAsia="Times New Roman"/>
          <w:kern w:val="3"/>
          <w:lang w:eastAsia="en-US"/>
        </w:rPr>
      </w:pPr>
      <w:r w:rsidRPr="00C27F6E">
        <w:rPr>
          <w:rFonts w:eastAsia="Times New Roman"/>
          <w:kern w:val="3"/>
          <w:lang w:eastAsia="en-US"/>
        </w:rPr>
        <w:t>7. Konstrukcija ir montavimas</w:t>
      </w:r>
    </w:p>
    <w:p w14:paraId="73CED44B" w14:textId="77777777" w:rsidR="00A7263C" w:rsidRPr="00C27F6E" w:rsidRDefault="00A7263C" w:rsidP="00235011">
      <w:pPr>
        <w:widowControl/>
        <w:autoSpaceDN w:val="0"/>
        <w:rPr>
          <w:rFonts w:eastAsia="Times New Roman"/>
          <w:kern w:val="0"/>
          <w:lang w:eastAsia="en-US"/>
        </w:rPr>
      </w:pPr>
      <w:r w:rsidRPr="00C27F6E">
        <w:rPr>
          <w:rFonts w:eastAsia="Times New Roman"/>
          <w:kern w:val="0"/>
          <w:lang w:eastAsia="en-US"/>
        </w:rPr>
        <w:t>Tiekėjas turi pateikti:</w:t>
      </w:r>
    </w:p>
    <w:p w14:paraId="60B3468B" w14:textId="77777777" w:rsidR="00A7263C" w:rsidRPr="00C27F6E" w:rsidRDefault="00A7263C" w:rsidP="00235011">
      <w:pPr>
        <w:widowControl/>
        <w:numPr>
          <w:ilvl w:val="0"/>
          <w:numId w:val="16"/>
        </w:numPr>
        <w:autoSpaceDN w:val="0"/>
        <w:spacing w:line="276" w:lineRule="auto"/>
        <w:rPr>
          <w:rFonts w:eastAsia="Times New Roman"/>
          <w:kern w:val="0"/>
          <w:lang w:eastAsia="en-US"/>
        </w:rPr>
      </w:pPr>
      <w:r w:rsidRPr="00C27F6E">
        <w:rPr>
          <w:rFonts w:eastAsia="Times New Roman"/>
          <w:kern w:val="0"/>
          <w:lang w:eastAsia="en-US"/>
        </w:rPr>
        <w:t>metalinę tvirtinimo konstrukciją</w:t>
      </w:r>
    </w:p>
    <w:p w14:paraId="58A621BB" w14:textId="77777777" w:rsidR="00A7263C" w:rsidRPr="00C27F6E" w:rsidRDefault="00A7263C" w:rsidP="00235011">
      <w:pPr>
        <w:widowControl/>
        <w:numPr>
          <w:ilvl w:val="0"/>
          <w:numId w:val="16"/>
        </w:numPr>
        <w:autoSpaceDN w:val="0"/>
        <w:spacing w:line="276" w:lineRule="auto"/>
        <w:rPr>
          <w:rFonts w:eastAsia="Times New Roman"/>
          <w:kern w:val="0"/>
          <w:lang w:eastAsia="en-US"/>
        </w:rPr>
      </w:pPr>
      <w:r w:rsidRPr="00C27F6E">
        <w:rPr>
          <w:rFonts w:eastAsia="Times New Roman"/>
          <w:kern w:val="0"/>
          <w:lang w:eastAsia="en-US"/>
        </w:rPr>
        <w:t>apsaugą nuo atmosferos poveikio</w:t>
      </w:r>
    </w:p>
    <w:p w14:paraId="7868D799" w14:textId="77777777" w:rsidR="00A7263C" w:rsidRPr="00C27F6E" w:rsidRDefault="00A7263C" w:rsidP="00235011">
      <w:pPr>
        <w:widowControl/>
        <w:numPr>
          <w:ilvl w:val="0"/>
          <w:numId w:val="16"/>
        </w:numPr>
        <w:autoSpaceDN w:val="0"/>
        <w:spacing w:line="276" w:lineRule="auto"/>
        <w:rPr>
          <w:rFonts w:eastAsia="Times New Roman"/>
          <w:kern w:val="0"/>
          <w:lang w:eastAsia="en-US"/>
        </w:rPr>
      </w:pPr>
      <w:r w:rsidRPr="00C27F6E">
        <w:rPr>
          <w:rFonts w:eastAsia="Times New Roman"/>
          <w:kern w:val="0"/>
          <w:lang w:eastAsia="en-US"/>
        </w:rPr>
        <w:t>kabelių sistemą</w:t>
      </w:r>
    </w:p>
    <w:p w14:paraId="69241286" w14:textId="77777777" w:rsidR="00A7263C" w:rsidRPr="00C27F6E" w:rsidRDefault="00A7263C" w:rsidP="00235011">
      <w:pPr>
        <w:widowControl/>
        <w:numPr>
          <w:ilvl w:val="0"/>
          <w:numId w:val="16"/>
        </w:numPr>
        <w:autoSpaceDN w:val="0"/>
        <w:spacing w:line="276" w:lineRule="auto"/>
        <w:rPr>
          <w:rFonts w:eastAsia="Times New Roman"/>
          <w:kern w:val="0"/>
          <w:lang w:eastAsia="en-US"/>
        </w:rPr>
      </w:pPr>
      <w:r w:rsidRPr="00C27F6E">
        <w:rPr>
          <w:rFonts w:eastAsia="Times New Roman"/>
          <w:kern w:val="0"/>
          <w:lang w:eastAsia="en-US"/>
        </w:rPr>
        <w:lastRenderedPageBreak/>
        <w:t>montavimo darbus</w:t>
      </w:r>
    </w:p>
    <w:p w14:paraId="27E787F5" w14:textId="77777777" w:rsidR="00A7263C" w:rsidRPr="00C27F6E" w:rsidRDefault="00A7263C" w:rsidP="00235011">
      <w:pPr>
        <w:widowControl/>
        <w:numPr>
          <w:ilvl w:val="0"/>
          <w:numId w:val="16"/>
        </w:numPr>
        <w:autoSpaceDN w:val="0"/>
        <w:spacing w:line="276" w:lineRule="auto"/>
        <w:rPr>
          <w:rFonts w:eastAsia="Times New Roman"/>
          <w:kern w:val="0"/>
          <w:lang w:eastAsia="en-US"/>
        </w:rPr>
      </w:pPr>
      <w:r w:rsidRPr="00C27F6E">
        <w:rPr>
          <w:rFonts w:eastAsia="Times New Roman"/>
          <w:kern w:val="0"/>
          <w:lang w:eastAsia="en-US"/>
        </w:rPr>
        <w:t>paleidimo ir testavimo darbus.</w:t>
      </w:r>
    </w:p>
    <w:p w14:paraId="78577D58" w14:textId="77777777" w:rsidR="00A7263C" w:rsidRPr="00C27F6E" w:rsidRDefault="00A7263C" w:rsidP="00235011">
      <w:pPr>
        <w:widowControl/>
        <w:autoSpaceDN w:val="0"/>
        <w:rPr>
          <w:rFonts w:eastAsia="Times New Roman"/>
          <w:kern w:val="0"/>
          <w:lang w:eastAsia="en-US"/>
        </w:rPr>
      </w:pPr>
      <w:r w:rsidRPr="00C27F6E">
        <w:rPr>
          <w:rFonts w:eastAsia="Times New Roman"/>
          <w:kern w:val="0"/>
          <w:lang w:eastAsia="en-US"/>
        </w:rPr>
        <w:t>Konstrukcija turi būti pritaikyta lauko sąlygoms ir vėjo apkrovoms.</w:t>
      </w:r>
    </w:p>
    <w:p w14:paraId="4F7093C7" w14:textId="77777777" w:rsidR="00A7263C" w:rsidRPr="00C27F6E" w:rsidRDefault="00A7263C" w:rsidP="00235011">
      <w:pPr>
        <w:widowControl/>
        <w:autoSpaceDN w:val="0"/>
        <w:rPr>
          <w:rFonts w:eastAsia="Times New Roman"/>
          <w:kern w:val="0"/>
          <w:lang w:eastAsia="en-US"/>
        </w:rPr>
      </w:pPr>
    </w:p>
    <w:p w14:paraId="2CE2080B" w14:textId="77777777" w:rsidR="00A7263C" w:rsidRPr="00C27F6E" w:rsidRDefault="00A7263C" w:rsidP="00235011">
      <w:pPr>
        <w:widowControl/>
        <w:autoSpaceDN w:val="0"/>
        <w:outlineLvl w:val="0"/>
        <w:rPr>
          <w:rFonts w:eastAsia="Times New Roman"/>
          <w:kern w:val="3"/>
          <w:lang w:eastAsia="en-US"/>
        </w:rPr>
      </w:pPr>
      <w:r w:rsidRPr="00C27F6E">
        <w:rPr>
          <w:rFonts w:eastAsia="Times New Roman"/>
          <w:kern w:val="3"/>
          <w:lang w:eastAsia="en-US"/>
        </w:rPr>
        <w:t>8. Sertifikatai ir standartai</w:t>
      </w:r>
    </w:p>
    <w:p w14:paraId="765B6429" w14:textId="77777777" w:rsidR="00A7263C" w:rsidRPr="00C27F6E" w:rsidRDefault="00A7263C" w:rsidP="00235011">
      <w:pPr>
        <w:widowControl/>
        <w:autoSpaceDN w:val="0"/>
        <w:rPr>
          <w:rFonts w:eastAsia="Times New Roman"/>
          <w:kern w:val="0"/>
          <w:lang w:eastAsia="en-US"/>
        </w:rPr>
      </w:pPr>
      <w:r w:rsidRPr="00C27F6E">
        <w:rPr>
          <w:rFonts w:eastAsia="Times New Roman"/>
          <w:kern w:val="0"/>
          <w:lang w:eastAsia="en-US"/>
        </w:rPr>
        <w:t>Įranga turi atitikti šiuos standartus:</w:t>
      </w:r>
    </w:p>
    <w:p w14:paraId="2B1E74C1" w14:textId="77777777" w:rsidR="00A7263C" w:rsidRPr="00C27F6E" w:rsidRDefault="00A7263C" w:rsidP="00235011">
      <w:pPr>
        <w:widowControl/>
        <w:numPr>
          <w:ilvl w:val="0"/>
          <w:numId w:val="17"/>
        </w:numPr>
        <w:autoSpaceDN w:val="0"/>
        <w:spacing w:line="276" w:lineRule="auto"/>
        <w:rPr>
          <w:rFonts w:eastAsia="Times New Roman"/>
          <w:kern w:val="0"/>
          <w:lang w:eastAsia="en-US"/>
        </w:rPr>
      </w:pPr>
      <w:r w:rsidRPr="00C27F6E">
        <w:rPr>
          <w:rFonts w:eastAsia="Times New Roman"/>
          <w:kern w:val="0"/>
          <w:lang w:eastAsia="en-US"/>
        </w:rPr>
        <w:t>CE</w:t>
      </w:r>
    </w:p>
    <w:p w14:paraId="4A71CD54" w14:textId="77777777" w:rsidR="00A7263C" w:rsidRPr="00C27F6E" w:rsidRDefault="00A7263C" w:rsidP="00235011">
      <w:pPr>
        <w:widowControl/>
        <w:numPr>
          <w:ilvl w:val="0"/>
          <w:numId w:val="17"/>
        </w:numPr>
        <w:autoSpaceDN w:val="0"/>
        <w:spacing w:line="276" w:lineRule="auto"/>
        <w:rPr>
          <w:rFonts w:eastAsia="Times New Roman"/>
          <w:kern w:val="0"/>
          <w:lang w:eastAsia="en-US"/>
        </w:rPr>
      </w:pPr>
      <w:r w:rsidRPr="00C27F6E">
        <w:rPr>
          <w:rFonts w:eastAsia="Times New Roman"/>
          <w:kern w:val="0"/>
          <w:lang w:eastAsia="en-US"/>
        </w:rPr>
        <w:t>RoHS</w:t>
      </w:r>
    </w:p>
    <w:p w14:paraId="0ADEF8B8" w14:textId="77777777" w:rsidR="00A7263C" w:rsidRPr="00C27F6E" w:rsidRDefault="00A7263C" w:rsidP="00235011">
      <w:pPr>
        <w:widowControl/>
        <w:numPr>
          <w:ilvl w:val="0"/>
          <w:numId w:val="17"/>
        </w:numPr>
        <w:autoSpaceDN w:val="0"/>
        <w:spacing w:line="276" w:lineRule="auto"/>
        <w:rPr>
          <w:rFonts w:eastAsia="Times New Roman"/>
          <w:kern w:val="0"/>
          <w:lang w:eastAsia="en-US"/>
        </w:rPr>
      </w:pPr>
      <w:r w:rsidRPr="00C27F6E">
        <w:rPr>
          <w:rFonts w:eastAsia="Times New Roman"/>
          <w:kern w:val="0"/>
          <w:lang w:eastAsia="en-US"/>
        </w:rPr>
        <w:t>EMC direktyvą</w:t>
      </w:r>
    </w:p>
    <w:p w14:paraId="26F85F38" w14:textId="77777777" w:rsidR="00A7263C" w:rsidRPr="00C27F6E" w:rsidRDefault="00A7263C" w:rsidP="00235011">
      <w:pPr>
        <w:widowControl/>
        <w:numPr>
          <w:ilvl w:val="0"/>
          <w:numId w:val="17"/>
        </w:numPr>
        <w:autoSpaceDN w:val="0"/>
        <w:spacing w:line="276" w:lineRule="auto"/>
        <w:rPr>
          <w:rFonts w:eastAsia="Times New Roman"/>
          <w:kern w:val="0"/>
          <w:lang w:eastAsia="en-US"/>
        </w:rPr>
      </w:pPr>
      <w:r w:rsidRPr="00C27F6E">
        <w:rPr>
          <w:rFonts w:eastAsia="Times New Roman"/>
          <w:kern w:val="0"/>
          <w:lang w:eastAsia="en-US"/>
        </w:rPr>
        <w:t>elektros saugos standartus</w:t>
      </w:r>
    </w:p>
    <w:p w14:paraId="2169BFE9" w14:textId="77777777" w:rsidR="00A7263C" w:rsidRPr="00C27F6E" w:rsidRDefault="00A7263C" w:rsidP="00235011">
      <w:pPr>
        <w:widowControl/>
        <w:autoSpaceDN w:val="0"/>
        <w:rPr>
          <w:rFonts w:eastAsia="Times New Roman"/>
          <w:kern w:val="0"/>
          <w:lang w:eastAsia="en-US"/>
        </w:rPr>
      </w:pPr>
      <w:r w:rsidRPr="00C27F6E">
        <w:rPr>
          <w:rFonts w:eastAsia="Times New Roman"/>
          <w:kern w:val="0"/>
          <w:lang w:eastAsia="en-US"/>
        </w:rPr>
        <w:t>arba lygiaverčius.</w:t>
      </w:r>
    </w:p>
    <w:p w14:paraId="70F41BF1" w14:textId="77777777" w:rsidR="00A7263C" w:rsidRPr="00C27F6E" w:rsidRDefault="00A7263C" w:rsidP="00235011">
      <w:pPr>
        <w:widowControl/>
        <w:autoSpaceDN w:val="0"/>
        <w:rPr>
          <w:rFonts w:eastAsia="Times New Roman"/>
          <w:kern w:val="0"/>
          <w:lang w:eastAsia="en-US"/>
        </w:rPr>
      </w:pPr>
    </w:p>
    <w:p w14:paraId="5FE0E5A2" w14:textId="77777777" w:rsidR="00A7263C" w:rsidRPr="00C27F6E" w:rsidRDefault="00A7263C" w:rsidP="00235011">
      <w:pPr>
        <w:widowControl/>
        <w:autoSpaceDN w:val="0"/>
        <w:outlineLvl w:val="0"/>
        <w:rPr>
          <w:rFonts w:eastAsia="Times New Roman"/>
          <w:kern w:val="3"/>
          <w:lang w:eastAsia="en-US"/>
        </w:rPr>
      </w:pPr>
      <w:r w:rsidRPr="00C27F6E">
        <w:rPr>
          <w:rFonts w:eastAsia="Times New Roman"/>
          <w:kern w:val="3"/>
          <w:lang w:eastAsia="en-US"/>
        </w:rPr>
        <w:t>9. Garantija ir aptarnavimas</w:t>
      </w:r>
    </w:p>
    <w:p w14:paraId="51D66612" w14:textId="77777777" w:rsidR="00A7263C" w:rsidRPr="00C27F6E" w:rsidRDefault="00A7263C" w:rsidP="00235011">
      <w:pPr>
        <w:widowControl/>
        <w:autoSpaceDN w:val="0"/>
        <w:rPr>
          <w:rFonts w:eastAsia="Times New Roman"/>
          <w:kern w:val="0"/>
          <w:lang w:eastAsia="en-US"/>
        </w:rPr>
      </w:pPr>
      <w:r w:rsidRPr="00C27F6E">
        <w:rPr>
          <w:rFonts w:eastAsia="Times New Roman"/>
          <w:kern w:val="0"/>
          <w:lang w:eastAsia="en-US"/>
        </w:rPr>
        <w:t>Minimalūs reikalavimai:</w:t>
      </w:r>
    </w:p>
    <w:p w14:paraId="2916A1CC" w14:textId="77777777" w:rsidR="00A7263C" w:rsidRPr="00C27F6E" w:rsidRDefault="00A7263C" w:rsidP="00235011">
      <w:pPr>
        <w:widowControl/>
        <w:numPr>
          <w:ilvl w:val="0"/>
          <w:numId w:val="18"/>
        </w:numPr>
        <w:autoSpaceDN w:val="0"/>
        <w:spacing w:line="276" w:lineRule="auto"/>
        <w:rPr>
          <w:rFonts w:eastAsia="Times New Roman"/>
          <w:kern w:val="0"/>
          <w:lang w:eastAsia="en-US"/>
        </w:rPr>
      </w:pPr>
      <w:r w:rsidRPr="00C27F6E">
        <w:rPr>
          <w:rFonts w:eastAsia="Times New Roman"/>
          <w:kern w:val="0"/>
          <w:lang w:eastAsia="en-US"/>
        </w:rPr>
        <w:t>garantija ne trumpesnė kaip 24 mėnesiai</w:t>
      </w:r>
    </w:p>
    <w:p w14:paraId="6449E01B" w14:textId="77777777" w:rsidR="00A7263C" w:rsidRPr="00C27F6E" w:rsidRDefault="00A7263C" w:rsidP="00235011">
      <w:pPr>
        <w:widowControl/>
        <w:numPr>
          <w:ilvl w:val="0"/>
          <w:numId w:val="18"/>
        </w:numPr>
        <w:autoSpaceDN w:val="0"/>
        <w:spacing w:line="276" w:lineRule="auto"/>
        <w:rPr>
          <w:rFonts w:eastAsia="Times New Roman"/>
          <w:kern w:val="0"/>
          <w:lang w:eastAsia="en-US"/>
        </w:rPr>
      </w:pPr>
      <w:r w:rsidRPr="00C27F6E">
        <w:rPr>
          <w:rFonts w:eastAsia="Times New Roman"/>
          <w:kern w:val="0"/>
          <w:lang w:eastAsia="en-US"/>
        </w:rPr>
        <w:t>techninis aptarnavimas Lietuvoje arba ES</w:t>
      </w:r>
    </w:p>
    <w:p w14:paraId="01275337" w14:textId="77777777" w:rsidR="00A7263C" w:rsidRPr="00C27F6E" w:rsidRDefault="00A7263C" w:rsidP="00235011">
      <w:pPr>
        <w:widowControl/>
        <w:numPr>
          <w:ilvl w:val="0"/>
          <w:numId w:val="18"/>
        </w:numPr>
        <w:autoSpaceDN w:val="0"/>
        <w:spacing w:line="276" w:lineRule="auto"/>
        <w:rPr>
          <w:rFonts w:eastAsia="Times New Roman"/>
          <w:kern w:val="0"/>
          <w:lang w:eastAsia="en-US"/>
        </w:rPr>
      </w:pPr>
      <w:r w:rsidRPr="00C27F6E">
        <w:rPr>
          <w:rFonts w:eastAsia="Times New Roman"/>
          <w:kern w:val="0"/>
          <w:lang w:eastAsia="en-US"/>
        </w:rPr>
        <w:t>atsarginių dalių tiekimas ne trumpiau kaip 5 metus</w:t>
      </w:r>
    </w:p>
    <w:p w14:paraId="5CB00B91" w14:textId="77777777" w:rsidR="00A7263C" w:rsidRPr="00C27F6E" w:rsidRDefault="00A7263C" w:rsidP="00235011">
      <w:pPr>
        <w:widowControl/>
        <w:autoSpaceDN w:val="0"/>
        <w:rPr>
          <w:rFonts w:eastAsia="Times New Roman"/>
          <w:kern w:val="0"/>
          <w:lang w:eastAsia="en-US"/>
        </w:rPr>
      </w:pPr>
    </w:p>
    <w:p w14:paraId="68B8A86B" w14:textId="77777777" w:rsidR="00A7263C" w:rsidRPr="00C27F6E" w:rsidRDefault="00A7263C" w:rsidP="00235011">
      <w:pPr>
        <w:widowControl/>
        <w:autoSpaceDN w:val="0"/>
        <w:outlineLvl w:val="0"/>
        <w:rPr>
          <w:rFonts w:eastAsia="Times New Roman"/>
          <w:kern w:val="3"/>
          <w:lang w:eastAsia="en-US"/>
        </w:rPr>
      </w:pPr>
      <w:r w:rsidRPr="00C27F6E">
        <w:rPr>
          <w:rFonts w:eastAsia="Times New Roman"/>
          <w:kern w:val="3"/>
          <w:lang w:eastAsia="en-US"/>
        </w:rPr>
        <w:t>10. Informacinis saugumas</w:t>
      </w:r>
    </w:p>
    <w:p w14:paraId="0F220803" w14:textId="77777777" w:rsidR="00A7263C" w:rsidRPr="00C27F6E" w:rsidRDefault="00A7263C" w:rsidP="00235011">
      <w:pPr>
        <w:widowControl/>
        <w:autoSpaceDN w:val="0"/>
        <w:rPr>
          <w:rFonts w:eastAsia="Times New Roman"/>
          <w:kern w:val="0"/>
          <w:lang w:eastAsia="en-US"/>
        </w:rPr>
      </w:pPr>
      <w:r w:rsidRPr="00C27F6E">
        <w:rPr>
          <w:rFonts w:eastAsia="Times New Roman"/>
          <w:kern w:val="0"/>
          <w:lang w:eastAsia="en-US"/>
        </w:rPr>
        <w:t>Kadangi įranga bus naudojama Krašto apsaugos teritorijoje, taikomi papildomi saugumo reikalavimai.</w:t>
      </w:r>
    </w:p>
    <w:p w14:paraId="279A0739" w14:textId="77777777" w:rsidR="00A7263C" w:rsidRPr="00C27F6E" w:rsidRDefault="00A7263C" w:rsidP="00235011">
      <w:pPr>
        <w:widowControl/>
        <w:autoSpaceDN w:val="0"/>
        <w:rPr>
          <w:rFonts w:eastAsia="Times New Roman"/>
          <w:kern w:val="0"/>
          <w:lang w:eastAsia="en-US"/>
        </w:rPr>
      </w:pPr>
      <w:r w:rsidRPr="00C27F6E">
        <w:rPr>
          <w:rFonts w:eastAsia="Times New Roman"/>
          <w:kern w:val="0"/>
          <w:lang w:eastAsia="en-US"/>
        </w:rPr>
        <w:t>Tiekėjas turi užtikrinti, kad:</w:t>
      </w:r>
    </w:p>
    <w:p w14:paraId="5B13EF05" w14:textId="77777777" w:rsidR="00A7263C" w:rsidRPr="00C27F6E" w:rsidRDefault="00A7263C" w:rsidP="00235011">
      <w:pPr>
        <w:widowControl/>
        <w:numPr>
          <w:ilvl w:val="0"/>
          <w:numId w:val="19"/>
        </w:numPr>
        <w:autoSpaceDN w:val="0"/>
        <w:spacing w:line="276" w:lineRule="auto"/>
        <w:rPr>
          <w:rFonts w:eastAsia="Times New Roman"/>
          <w:kern w:val="0"/>
          <w:lang w:eastAsia="en-US"/>
        </w:rPr>
      </w:pPr>
      <w:r w:rsidRPr="00C27F6E">
        <w:rPr>
          <w:rFonts w:eastAsia="Times New Roman"/>
          <w:kern w:val="0"/>
          <w:lang w:eastAsia="en-US"/>
        </w:rPr>
        <w:t>Įranga, jos programinė įranga ir komponentai nėra pagaminti ar tiekiami subjektų, kurie yra įtraukti į Europos Sąjungos, NATO ar Lietuvos Respublikos nacionalinio saugumo požiūriu nepatikimų subjektų sąrašus.</w:t>
      </w:r>
    </w:p>
    <w:p w14:paraId="26C58070" w14:textId="77777777" w:rsidR="00A7263C" w:rsidRPr="00C27F6E" w:rsidRDefault="00A7263C" w:rsidP="00235011">
      <w:pPr>
        <w:widowControl/>
        <w:numPr>
          <w:ilvl w:val="0"/>
          <w:numId w:val="19"/>
        </w:numPr>
        <w:autoSpaceDN w:val="0"/>
        <w:spacing w:line="276" w:lineRule="auto"/>
        <w:rPr>
          <w:rFonts w:eastAsia="Times New Roman"/>
          <w:kern w:val="0"/>
          <w:lang w:eastAsia="en-US"/>
        </w:rPr>
      </w:pPr>
      <w:r w:rsidRPr="00C27F6E">
        <w:rPr>
          <w:rFonts w:eastAsia="Times New Roman"/>
          <w:kern w:val="0"/>
          <w:lang w:eastAsia="en-US"/>
        </w:rPr>
        <w:t>Įranga neturi:</w:t>
      </w:r>
    </w:p>
    <w:p w14:paraId="01DD1891" w14:textId="77777777" w:rsidR="00A7263C" w:rsidRPr="00C27F6E" w:rsidRDefault="00A7263C" w:rsidP="00235011">
      <w:pPr>
        <w:widowControl/>
        <w:numPr>
          <w:ilvl w:val="0"/>
          <w:numId w:val="20"/>
        </w:numPr>
        <w:autoSpaceDN w:val="0"/>
        <w:spacing w:line="276" w:lineRule="auto"/>
        <w:rPr>
          <w:rFonts w:eastAsia="Times New Roman"/>
          <w:kern w:val="0"/>
          <w:lang w:eastAsia="en-US"/>
        </w:rPr>
      </w:pPr>
      <w:r w:rsidRPr="00C27F6E">
        <w:rPr>
          <w:rFonts w:eastAsia="Times New Roman"/>
          <w:kern w:val="0"/>
          <w:lang w:eastAsia="en-US"/>
        </w:rPr>
        <w:t>nuotolinės nekontroliuojamos prieigos</w:t>
      </w:r>
    </w:p>
    <w:p w14:paraId="1A0417EB" w14:textId="77777777" w:rsidR="00A7263C" w:rsidRPr="00C27F6E" w:rsidRDefault="00A7263C" w:rsidP="00235011">
      <w:pPr>
        <w:widowControl/>
        <w:numPr>
          <w:ilvl w:val="0"/>
          <w:numId w:val="20"/>
        </w:numPr>
        <w:autoSpaceDN w:val="0"/>
        <w:spacing w:line="276" w:lineRule="auto"/>
        <w:rPr>
          <w:rFonts w:eastAsia="Times New Roman"/>
          <w:kern w:val="0"/>
          <w:lang w:eastAsia="en-US"/>
        </w:rPr>
      </w:pPr>
      <w:r w:rsidRPr="00C27F6E">
        <w:rPr>
          <w:rFonts w:eastAsia="Times New Roman"/>
          <w:kern w:val="0"/>
          <w:lang w:eastAsia="en-US"/>
        </w:rPr>
        <w:t>paslėptų duomenų perdavimo funkcijų</w:t>
      </w:r>
    </w:p>
    <w:p w14:paraId="2A16506A" w14:textId="77777777" w:rsidR="00A7263C" w:rsidRPr="00C27F6E" w:rsidRDefault="00A7263C" w:rsidP="00235011">
      <w:pPr>
        <w:widowControl/>
        <w:numPr>
          <w:ilvl w:val="0"/>
          <w:numId w:val="20"/>
        </w:numPr>
        <w:autoSpaceDN w:val="0"/>
        <w:spacing w:line="276" w:lineRule="auto"/>
        <w:rPr>
          <w:rFonts w:eastAsia="Times New Roman"/>
          <w:kern w:val="0"/>
          <w:lang w:eastAsia="en-US"/>
        </w:rPr>
      </w:pPr>
      <w:r w:rsidRPr="00C27F6E">
        <w:rPr>
          <w:rFonts w:eastAsia="Times New Roman"/>
          <w:kern w:val="0"/>
          <w:lang w:eastAsia="en-US"/>
        </w:rPr>
        <w:t>privalomo ryšio su išoriniais serveriais.</w:t>
      </w:r>
    </w:p>
    <w:p w14:paraId="3517CC46" w14:textId="77777777" w:rsidR="00A7263C" w:rsidRPr="00C27F6E" w:rsidRDefault="00A7263C" w:rsidP="00235011">
      <w:pPr>
        <w:widowControl/>
        <w:numPr>
          <w:ilvl w:val="0"/>
          <w:numId w:val="21"/>
        </w:numPr>
        <w:autoSpaceDN w:val="0"/>
        <w:spacing w:line="276" w:lineRule="auto"/>
        <w:rPr>
          <w:rFonts w:eastAsia="Times New Roman"/>
          <w:kern w:val="0"/>
          <w:lang w:eastAsia="en-US"/>
        </w:rPr>
      </w:pPr>
      <w:r w:rsidRPr="00C27F6E">
        <w:rPr>
          <w:rFonts w:eastAsia="Times New Roman"/>
          <w:kern w:val="0"/>
          <w:lang w:eastAsia="en-US"/>
        </w:rPr>
        <w:t>Programinė įranga turi veikti lokaliai, be privalomo prisijungimo prie išorinių debesijos paslaugų.</w:t>
      </w:r>
    </w:p>
    <w:p w14:paraId="6D046421" w14:textId="77777777" w:rsidR="00A7263C" w:rsidRPr="00C27F6E" w:rsidRDefault="00A7263C" w:rsidP="00235011">
      <w:pPr>
        <w:widowControl/>
        <w:numPr>
          <w:ilvl w:val="0"/>
          <w:numId w:val="21"/>
        </w:numPr>
        <w:autoSpaceDN w:val="0"/>
        <w:spacing w:line="276" w:lineRule="auto"/>
        <w:rPr>
          <w:rFonts w:eastAsia="Times New Roman"/>
          <w:kern w:val="0"/>
          <w:lang w:eastAsia="en-US"/>
        </w:rPr>
      </w:pPr>
      <w:r w:rsidRPr="00C27F6E">
        <w:rPr>
          <w:rFonts w:eastAsia="Times New Roman"/>
          <w:kern w:val="0"/>
          <w:lang w:eastAsia="en-US"/>
        </w:rPr>
        <w:t>Jei naudojama nuotolinio valdymo funkcija, ji turi būti:</w:t>
      </w:r>
    </w:p>
    <w:p w14:paraId="5C8249DC" w14:textId="77777777" w:rsidR="00A7263C" w:rsidRPr="00C27F6E" w:rsidRDefault="00A7263C" w:rsidP="00235011">
      <w:pPr>
        <w:widowControl/>
        <w:numPr>
          <w:ilvl w:val="0"/>
          <w:numId w:val="22"/>
        </w:numPr>
        <w:autoSpaceDN w:val="0"/>
        <w:spacing w:line="276" w:lineRule="auto"/>
        <w:rPr>
          <w:rFonts w:eastAsia="Times New Roman"/>
          <w:kern w:val="0"/>
          <w:lang w:eastAsia="en-US"/>
        </w:rPr>
      </w:pPr>
      <w:r w:rsidRPr="00C27F6E">
        <w:rPr>
          <w:rFonts w:eastAsia="Times New Roman"/>
          <w:kern w:val="0"/>
          <w:lang w:eastAsia="en-US"/>
        </w:rPr>
        <w:t>išjungiama</w:t>
      </w:r>
    </w:p>
    <w:p w14:paraId="0D587124" w14:textId="77777777" w:rsidR="00A7263C" w:rsidRPr="00C27F6E" w:rsidRDefault="00A7263C" w:rsidP="00235011">
      <w:pPr>
        <w:widowControl/>
        <w:numPr>
          <w:ilvl w:val="0"/>
          <w:numId w:val="22"/>
        </w:numPr>
        <w:autoSpaceDN w:val="0"/>
        <w:spacing w:line="276" w:lineRule="auto"/>
        <w:rPr>
          <w:rFonts w:eastAsia="Times New Roman"/>
          <w:kern w:val="0"/>
          <w:lang w:eastAsia="en-US"/>
        </w:rPr>
      </w:pPr>
      <w:r w:rsidRPr="00C27F6E">
        <w:rPr>
          <w:rFonts w:eastAsia="Times New Roman"/>
          <w:kern w:val="0"/>
          <w:lang w:eastAsia="en-US"/>
        </w:rPr>
        <w:t>valdoma tik vidiniame tinkle.</w:t>
      </w:r>
    </w:p>
    <w:p w14:paraId="14F91AFE" w14:textId="77777777" w:rsidR="00A7263C" w:rsidRPr="00C27F6E" w:rsidRDefault="00A7263C" w:rsidP="00235011">
      <w:pPr>
        <w:widowControl/>
        <w:autoSpaceDN w:val="0"/>
        <w:rPr>
          <w:rFonts w:eastAsia="Times New Roman"/>
          <w:kern w:val="0"/>
          <w:lang w:eastAsia="en-US"/>
        </w:rPr>
      </w:pPr>
    </w:p>
    <w:p w14:paraId="338D3C7E" w14:textId="77777777" w:rsidR="00A7263C" w:rsidRPr="00C27F6E" w:rsidRDefault="00A7263C" w:rsidP="00235011">
      <w:pPr>
        <w:widowControl/>
        <w:autoSpaceDN w:val="0"/>
        <w:outlineLvl w:val="0"/>
        <w:rPr>
          <w:rFonts w:eastAsia="Times New Roman"/>
          <w:kern w:val="3"/>
          <w:lang w:eastAsia="en-US"/>
        </w:rPr>
      </w:pPr>
      <w:r w:rsidRPr="00C27F6E">
        <w:rPr>
          <w:rFonts w:eastAsia="Times New Roman"/>
          <w:kern w:val="3"/>
          <w:lang w:eastAsia="en-US"/>
        </w:rPr>
        <w:t>11. Kilmės reikalavimai</w:t>
      </w:r>
    </w:p>
    <w:p w14:paraId="4C568CC8" w14:textId="77777777" w:rsidR="00A7263C" w:rsidRPr="00C27F6E" w:rsidRDefault="00A7263C" w:rsidP="00235011">
      <w:pPr>
        <w:widowControl/>
        <w:autoSpaceDN w:val="0"/>
        <w:rPr>
          <w:rFonts w:eastAsia="Times New Roman"/>
          <w:kern w:val="0"/>
          <w:lang w:eastAsia="en-US"/>
        </w:rPr>
      </w:pPr>
      <w:r w:rsidRPr="00C27F6E">
        <w:rPr>
          <w:rFonts w:eastAsia="Times New Roman"/>
          <w:kern w:val="0"/>
          <w:lang w:eastAsia="en-US"/>
        </w:rPr>
        <w:t>Siūloma įranga turi būti pagaminta ar valdoma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p w14:paraId="2F63BAC9" w14:textId="77777777" w:rsidR="00A7263C" w:rsidRPr="00C27F6E" w:rsidRDefault="00A7263C" w:rsidP="00235011">
      <w:pPr>
        <w:widowControl/>
        <w:autoSpaceDN w:val="0"/>
        <w:rPr>
          <w:rFonts w:eastAsia="Times New Roman"/>
          <w:kern w:val="0"/>
          <w:lang w:eastAsia="en-US"/>
        </w:rPr>
      </w:pPr>
    </w:p>
    <w:p w14:paraId="20017A9A" w14:textId="77777777" w:rsidR="00A7263C" w:rsidRPr="00C27F6E" w:rsidRDefault="00A7263C" w:rsidP="00235011">
      <w:pPr>
        <w:widowControl/>
        <w:autoSpaceDN w:val="0"/>
        <w:outlineLvl w:val="0"/>
        <w:rPr>
          <w:rFonts w:eastAsia="Times New Roman"/>
          <w:kern w:val="3"/>
          <w:lang w:eastAsia="en-US"/>
        </w:rPr>
      </w:pPr>
      <w:r w:rsidRPr="00C27F6E">
        <w:rPr>
          <w:rFonts w:eastAsia="Times New Roman"/>
          <w:kern w:val="3"/>
          <w:lang w:eastAsia="en-US"/>
        </w:rPr>
        <w:t>12. Pavyzdiniai gamintojai (arba analogas)</w:t>
      </w:r>
    </w:p>
    <w:p w14:paraId="73C927A8" w14:textId="77777777" w:rsidR="00A7263C" w:rsidRPr="00C27F6E" w:rsidRDefault="00A7263C" w:rsidP="00235011">
      <w:pPr>
        <w:widowControl/>
        <w:autoSpaceDN w:val="0"/>
        <w:rPr>
          <w:rFonts w:eastAsia="Times New Roman"/>
          <w:kern w:val="0"/>
          <w:lang w:eastAsia="en-US"/>
        </w:rPr>
      </w:pPr>
      <w:r w:rsidRPr="00C27F6E">
        <w:rPr>
          <w:rFonts w:eastAsia="Times New Roman"/>
          <w:kern w:val="0"/>
          <w:lang w:eastAsia="en-US"/>
        </w:rPr>
        <w:t>Leidžiama siūlyti šių gamintojų įrangą arba lygiavertį analogą:</w:t>
      </w:r>
    </w:p>
    <w:p w14:paraId="07033D57" w14:textId="77777777" w:rsidR="00A7263C" w:rsidRPr="00C27F6E" w:rsidRDefault="00A7263C" w:rsidP="00235011">
      <w:pPr>
        <w:widowControl/>
        <w:numPr>
          <w:ilvl w:val="0"/>
          <w:numId w:val="23"/>
        </w:numPr>
        <w:autoSpaceDN w:val="0"/>
        <w:spacing w:line="276" w:lineRule="auto"/>
        <w:rPr>
          <w:rFonts w:eastAsia="Times New Roman"/>
          <w:kern w:val="0"/>
          <w:lang w:eastAsia="en-US"/>
        </w:rPr>
      </w:pPr>
      <w:r w:rsidRPr="00C27F6E">
        <w:rPr>
          <w:rFonts w:eastAsia="Times New Roman"/>
          <w:kern w:val="0"/>
          <w:lang w:eastAsia="en-US"/>
        </w:rPr>
        <w:t>Daktronics</w:t>
      </w:r>
    </w:p>
    <w:p w14:paraId="2254D5E6" w14:textId="77777777" w:rsidR="00A7263C" w:rsidRPr="00C27F6E" w:rsidRDefault="00A7263C" w:rsidP="00235011">
      <w:pPr>
        <w:widowControl/>
        <w:numPr>
          <w:ilvl w:val="0"/>
          <w:numId w:val="23"/>
        </w:numPr>
        <w:autoSpaceDN w:val="0"/>
        <w:spacing w:line="276" w:lineRule="auto"/>
        <w:rPr>
          <w:rFonts w:eastAsia="Times New Roman"/>
          <w:kern w:val="0"/>
          <w:lang w:eastAsia="en-US"/>
        </w:rPr>
      </w:pPr>
      <w:r w:rsidRPr="00C27F6E">
        <w:rPr>
          <w:rFonts w:eastAsia="Times New Roman"/>
          <w:kern w:val="0"/>
          <w:lang w:eastAsia="en-US"/>
        </w:rPr>
        <w:t>Absen</w:t>
      </w:r>
    </w:p>
    <w:p w14:paraId="2B9EA13D" w14:textId="77777777" w:rsidR="00A7263C" w:rsidRPr="00C27F6E" w:rsidRDefault="00A7263C" w:rsidP="00235011">
      <w:pPr>
        <w:widowControl/>
        <w:numPr>
          <w:ilvl w:val="0"/>
          <w:numId w:val="23"/>
        </w:numPr>
        <w:autoSpaceDN w:val="0"/>
        <w:spacing w:line="276" w:lineRule="auto"/>
        <w:rPr>
          <w:rFonts w:eastAsia="Times New Roman"/>
          <w:kern w:val="0"/>
          <w:lang w:eastAsia="en-US"/>
        </w:rPr>
      </w:pPr>
      <w:r w:rsidRPr="00C27F6E">
        <w:rPr>
          <w:rFonts w:eastAsia="Times New Roman"/>
          <w:kern w:val="0"/>
          <w:lang w:eastAsia="en-US"/>
        </w:rPr>
        <w:t>Unilumin</w:t>
      </w:r>
    </w:p>
    <w:p w14:paraId="7F9C5BFA" w14:textId="77777777" w:rsidR="00A7263C" w:rsidRPr="00C27F6E" w:rsidRDefault="00A7263C" w:rsidP="00235011">
      <w:pPr>
        <w:widowControl/>
        <w:numPr>
          <w:ilvl w:val="0"/>
          <w:numId w:val="23"/>
        </w:numPr>
        <w:autoSpaceDN w:val="0"/>
        <w:spacing w:line="276" w:lineRule="auto"/>
        <w:rPr>
          <w:rFonts w:eastAsia="Times New Roman"/>
          <w:kern w:val="0"/>
          <w:lang w:eastAsia="en-US"/>
        </w:rPr>
      </w:pPr>
      <w:r w:rsidRPr="00C27F6E">
        <w:rPr>
          <w:rFonts w:eastAsia="Times New Roman"/>
          <w:kern w:val="0"/>
          <w:lang w:eastAsia="en-US"/>
        </w:rPr>
        <w:t>ColosseoEAS</w:t>
      </w:r>
    </w:p>
    <w:p w14:paraId="2C817637" w14:textId="77777777" w:rsidR="00A7263C" w:rsidRPr="00C27F6E" w:rsidRDefault="00A7263C" w:rsidP="00235011">
      <w:pPr>
        <w:widowControl/>
        <w:autoSpaceDN w:val="0"/>
        <w:rPr>
          <w:rFonts w:eastAsia="Times New Roman"/>
          <w:kern w:val="0"/>
          <w:lang w:eastAsia="en-US"/>
        </w:rPr>
      </w:pPr>
      <w:r w:rsidRPr="00C27F6E">
        <w:rPr>
          <w:rFonts w:eastAsia="Times New Roman"/>
          <w:kern w:val="0"/>
          <w:lang w:eastAsia="en-US"/>
        </w:rPr>
        <w:t>arba lygiavertę įrangą.</w:t>
      </w:r>
    </w:p>
    <w:p w14:paraId="7DA0E123" w14:textId="77777777" w:rsidR="00A7263C" w:rsidRPr="00C27F6E" w:rsidRDefault="00A7263C" w:rsidP="00235011">
      <w:pPr>
        <w:widowControl/>
        <w:autoSpaceDN w:val="0"/>
        <w:rPr>
          <w:rFonts w:eastAsia="Times New Roman"/>
          <w:kern w:val="0"/>
          <w:lang w:eastAsia="en-US"/>
        </w:rPr>
      </w:pPr>
    </w:p>
    <w:p w14:paraId="1FE9EEA8" w14:textId="77777777" w:rsidR="00A7263C" w:rsidRPr="00C27F6E" w:rsidRDefault="00A7263C" w:rsidP="00235011">
      <w:pPr>
        <w:widowControl/>
        <w:autoSpaceDN w:val="0"/>
        <w:outlineLvl w:val="0"/>
        <w:rPr>
          <w:rFonts w:eastAsia="Times New Roman"/>
          <w:kern w:val="3"/>
          <w:lang w:eastAsia="en-US"/>
        </w:rPr>
      </w:pPr>
      <w:r w:rsidRPr="00C27F6E">
        <w:rPr>
          <w:rFonts w:eastAsia="Times New Roman"/>
          <w:kern w:val="3"/>
          <w:lang w:eastAsia="en-US"/>
        </w:rPr>
        <w:lastRenderedPageBreak/>
        <w:t>13. Dokumentai, kuriuos turi pateikti tiekėjas</w:t>
      </w:r>
    </w:p>
    <w:p w14:paraId="6C756F15" w14:textId="77777777" w:rsidR="00A7263C" w:rsidRPr="00C27F6E" w:rsidRDefault="00A7263C" w:rsidP="00235011">
      <w:pPr>
        <w:widowControl/>
        <w:autoSpaceDN w:val="0"/>
        <w:rPr>
          <w:rFonts w:eastAsia="Times New Roman"/>
          <w:kern w:val="0"/>
          <w:lang w:eastAsia="en-US"/>
        </w:rPr>
      </w:pPr>
      <w:r w:rsidRPr="00C27F6E">
        <w:rPr>
          <w:rFonts w:eastAsia="Times New Roman"/>
          <w:kern w:val="0"/>
          <w:lang w:eastAsia="en-US"/>
        </w:rPr>
        <w:t>Tiekėjas turi pateikti:</w:t>
      </w:r>
    </w:p>
    <w:p w14:paraId="7033607A" w14:textId="77777777" w:rsidR="00A7263C" w:rsidRPr="00C27F6E" w:rsidRDefault="00A7263C" w:rsidP="00235011">
      <w:pPr>
        <w:widowControl/>
        <w:numPr>
          <w:ilvl w:val="0"/>
          <w:numId w:val="24"/>
        </w:numPr>
        <w:autoSpaceDN w:val="0"/>
        <w:spacing w:line="276" w:lineRule="auto"/>
        <w:rPr>
          <w:rFonts w:eastAsia="Times New Roman"/>
          <w:kern w:val="0"/>
          <w:lang w:eastAsia="en-US"/>
        </w:rPr>
      </w:pPr>
      <w:r w:rsidRPr="00C27F6E">
        <w:rPr>
          <w:rFonts w:eastAsia="Times New Roman"/>
          <w:kern w:val="0"/>
          <w:lang w:eastAsia="en-US"/>
        </w:rPr>
        <w:t>techninį aprašymą</w:t>
      </w:r>
    </w:p>
    <w:p w14:paraId="7E091F3A" w14:textId="77777777" w:rsidR="00A7263C" w:rsidRPr="00C27F6E" w:rsidRDefault="00A7263C" w:rsidP="00235011">
      <w:pPr>
        <w:widowControl/>
        <w:numPr>
          <w:ilvl w:val="0"/>
          <w:numId w:val="24"/>
        </w:numPr>
        <w:autoSpaceDN w:val="0"/>
        <w:spacing w:line="276" w:lineRule="auto"/>
        <w:rPr>
          <w:rFonts w:eastAsia="Times New Roman"/>
          <w:kern w:val="0"/>
          <w:lang w:eastAsia="en-US"/>
        </w:rPr>
      </w:pPr>
      <w:r w:rsidRPr="00C27F6E">
        <w:rPr>
          <w:rFonts w:eastAsia="Times New Roman"/>
          <w:kern w:val="0"/>
          <w:lang w:eastAsia="en-US"/>
        </w:rPr>
        <w:t>gamintojo deklaraciją</w:t>
      </w:r>
    </w:p>
    <w:p w14:paraId="3EFFFE77" w14:textId="77777777" w:rsidR="00A7263C" w:rsidRPr="00C27F6E" w:rsidRDefault="00A7263C" w:rsidP="00235011">
      <w:pPr>
        <w:widowControl/>
        <w:numPr>
          <w:ilvl w:val="0"/>
          <w:numId w:val="24"/>
        </w:numPr>
        <w:autoSpaceDN w:val="0"/>
        <w:spacing w:line="276" w:lineRule="auto"/>
        <w:rPr>
          <w:rFonts w:eastAsia="Times New Roman"/>
          <w:kern w:val="0"/>
          <w:lang w:eastAsia="en-US"/>
        </w:rPr>
      </w:pPr>
      <w:r w:rsidRPr="00C27F6E">
        <w:rPr>
          <w:rFonts w:eastAsia="Times New Roman"/>
          <w:kern w:val="0"/>
          <w:lang w:eastAsia="en-US"/>
        </w:rPr>
        <w:t>sertifikatų kopijas</w:t>
      </w:r>
    </w:p>
    <w:p w14:paraId="7DD1E196" w14:textId="77777777" w:rsidR="00A7263C" w:rsidRPr="00C27F6E" w:rsidRDefault="00A7263C" w:rsidP="00235011">
      <w:pPr>
        <w:widowControl/>
        <w:numPr>
          <w:ilvl w:val="0"/>
          <w:numId w:val="24"/>
        </w:numPr>
        <w:autoSpaceDN w:val="0"/>
        <w:spacing w:line="276" w:lineRule="auto"/>
        <w:rPr>
          <w:rFonts w:eastAsia="Times New Roman"/>
          <w:kern w:val="0"/>
          <w:lang w:eastAsia="en-US"/>
        </w:rPr>
      </w:pPr>
      <w:r w:rsidRPr="00C27F6E">
        <w:rPr>
          <w:rFonts w:eastAsia="Times New Roman"/>
          <w:kern w:val="0"/>
          <w:lang w:eastAsia="en-US"/>
        </w:rPr>
        <w:t>montavimo schemą</w:t>
      </w:r>
    </w:p>
    <w:p w14:paraId="77C826D5" w14:textId="77777777" w:rsidR="00A7263C" w:rsidRPr="00C27F6E" w:rsidRDefault="00A7263C" w:rsidP="00235011">
      <w:pPr>
        <w:widowControl/>
        <w:numPr>
          <w:ilvl w:val="0"/>
          <w:numId w:val="24"/>
        </w:numPr>
        <w:autoSpaceDN w:val="0"/>
        <w:spacing w:line="276" w:lineRule="auto"/>
        <w:rPr>
          <w:rFonts w:eastAsia="Times New Roman"/>
          <w:kern w:val="0"/>
          <w:lang w:eastAsia="en-US"/>
        </w:rPr>
      </w:pPr>
      <w:r w:rsidRPr="00C27F6E">
        <w:rPr>
          <w:rFonts w:eastAsia="Times New Roman"/>
          <w:kern w:val="0"/>
          <w:lang w:eastAsia="en-US"/>
        </w:rPr>
        <w:t>elektros schemą</w:t>
      </w:r>
    </w:p>
    <w:p w14:paraId="5486B695" w14:textId="77777777" w:rsidR="00A7263C" w:rsidRPr="00C27F6E" w:rsidRDefault="00A7263C" w:rsidP="00235011">
      <w:pPr>
        <w:widowControl/>
        <w:numPr>
          <w:ilvl w:val="0"/>
          <w:numId w:val="24"/>
        </w:numPr>
        <w:autoSpaceDN w:val="0"/>
        <w:spacing w:line="276" w:lineRule="auto"/>
        <w:rPr>
          <w:rFonts w:eastAsia="Times New Roman"/>
          <w:kern w:val="0"/>
          <w:lang w:eastAsia="en-US"/>
        </w:rPr>
      </w:pPr>
      <w:r w:rsidRPr="00C27F6E">
        <w:rPr>
          <w:rFonts w:eastAsia="Times New Roman"/>
          <w:kern w:val="0"/>
          <w:lang w:eastAsia="en-US"/>
        </w:rPr>
        <w:t>garantijos dokumentus.</w:t>
      </w:r>
    </w:p>
    <w:p w14:paraId="4F17600C" w14:textId="77777777" w:rsidR="00A7263C" w:rsidRPr="00C27F6E" w:rsidRDefault="00A7263C" w:rsidP="008B599B">
      <w:pPr>
        <w:widowControl/>
        <w:autoSpaceDN w:val="0"/>
        <w:rPr>
          <w:rFonts w:eastAsia="Times New Roman"/>
          <w:kern w:val="0"/>
          <w:lang w:eastAsia="en-US"/>
        </w:rPr>
      </w:pPr>
    </w:p>
    <w:p w14:paraId="4ECC981B" w14:textId="77777777" w:rsidR="00A7263C" w:rsidRPr="00C27F6E" w:rsidRDefault="00A7263C" w:rsidP="008B599B">
      <w:pPr>
        <w:widowControl/>
        <w:autoSpaceDN w:val="0"/>
        <w:spacing w:line="276" w:lineRule="auto"/>
        <w:rPr>
          <w:rFonts w:eastAsia="Calibri"/>
          <w:kern w:val="3"/>
          <w:lang w:eastAsia="en-US"/>
        </w:rPr>
      </w:pPr>
    </w:p>
    <w:p w14:paraId="7B54D30A" w14:textId="77777777" w:rsidR="00A7263C" w:rsidRPr="00C27F6E" w:rsidRDefault="00A7263C" w:rsidP="008B599B">
      <w:pPr>
        <w:widowControl/>
        <w:autoSpaceDN w:val="0"/>
        <w:spacing w:line="276" w:lineRule="auto"/>
        <w:rPr>
          <w:rFonts w:eastAsia="Calibri"/>
          <w:kern w:val="3"/>
          <w:lang w:eastAsia="en-US"/>
        </w:rPr>
      </w:pPr>
    </w:p>
    <w:p w14:paraId="32432002" w14:textId="694E1631" w:rsidR="00A7263C" w:rsidRPr="00C27F6E" w:rsidRDefault="00BC41CF" w:rsidP="008B599B">
      <w:pPr>
        <w:widowControl/>
        <w:autoSpaceDN w:val="0"/>
        <w:spacing w:line="276" w:lineRule="auto"/>
        <w:jc w:val="center"/>
        <w:rPr>
          <w:rFonts w:eastAsia="Calibri"/>
          <w:b/>
          <w:bCs/>
          <w:kern w:val="3"/>
          <w:lang w:eastAsia="en-US"/>
        </w:rPr>
      </w:pPr>
      <w:r w:rsidRPr="00C27F6E">
        <w:rPr>
          <w:b/>
          <w:bCs/>
        </w:rPr>
        <w:t>SPORTO AIKŠTYN</w:t>
      </w:r>
      <w:r w:rsidR="00A7263C" w:rsidRPr="00C27F6E">
        <w:rPr>
          <w:rFonts w:eastAsia="Calibri"/>
          <w:b/>
          <w:bCs/>
          <w:kern w:val="3"/>
          <w:lang w:eastAsia="en-US"/>
        </w:rPr>
        <w:t>O ĮGARSINIMO IR PERSPĖJIMO SISTEM</w:t>
      </w:r>
      <w:r w:rsidR="00235011" w:rsidRPr="00C27F6E">
        <w:rPr>
          <w:rFonts w:eastAsia="Calibri"/>
          <w:b/>
          <w:bCs/>
          <w:kern w:val="3"/>
          <w:lang w:eastAsia="en-US"/>
        </w:rPr>
        <w:t xml:space="preserve">OS </w:t>
      </w:r>
      <w:r w:rsidR="00A7263C" w:rsidRPr="00C27F6E">
        <w:rPr>
          <w:rFonts w:eastAsia="Calibri"/>
          <w:b/>
          <w:bCs/>
          <w:kern w:val="3"/>
          <w:lang w:eastAsia="en-US"/>
        </w:rPr>
        <w:t>TECHNINĖ SPECIFIKACIJA</w:t>
      </w:r>
    </w:p>
    <w:p w14:paraId="542FCB5C" w14:textId="77777777" w:rsidR="00A7263C" w:rsidRPr="00C27F6E" w:rsidRDefault="00A7263C" w:rsidP="008B599B">
      <w:pPr>
        <w:widowControl/>
        <w:autoSpaceDN w:val="0"/>
        <w:spacing w:line="276" w:lineRule="auto"/>
        <w:rPr>
          <w:rFonts w:eastAsia="Calibri"/>
          <w:kern w:val="3"/>
          <w:lang w:eastAsia="en-US"/>
        </w:rPr>
      </w:pPr>
    </w:p>
    <w:p w14:paraId="48997212"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1. Pirkimo objektas</w:t>
      </w:r>
    </w:p>
    <w:p w14:paraId="41B9FAB9" w14:textId="093F4B1C"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xml:space="preserve">Perkama lauko </w:t>
      </w:r>
      <w:r w:rsidR="00BC41CF" w:rsidRPr="00C27F6E">
        <w:t>sporto aikštyn</w:t>
      </w:r>
      <w:r w:rsidRPr="00C27F6E">
        <w:rPr>
          <w:rFonts w:eastAsia="Calibri"/>
          <w:kern w:val="3"/>
          <w:lang w:eastAsia="en-US"/>
        </w:rPr>
        <w:t>o įgarsinimo ir perspėjimo sistema, skirta:</w:t>
      </w:r>
    </w:p>
    <w:p w14:paraId="16D47169" w14:textId="16990EE4"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xml:space="preserve">- </w:t>
      </w:r>
      <w:r w:rsidR="00BC41CF" w:rsidRPr="00C27F6E">
        <w:t>sporto aikštyn</w:t>
      </w:r>
      <w:r w:rsidRPr="00C27F6E">
        <w:rPr>
          <w:rFonts w:eastAsia="Calibri"/>
          <w:kern w:val="3"/>
          <w:lang w:eastAsia="en-US"/>
        </w:rPr>
        <w:t>o lankytojų informavimui;</w:t>
      </w:r>
    </w:p>
    <w:p w14:paraId="6F0F99B1"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sporto renginių komentavimui;</w:t>
      </w:r>
    </w:p>
    <w:p w14:paraId="4487FF41"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muzikos transliavimui;</w:t>
      </w:r>
    </w:p>
    <w:p w14:paraId="30584671"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saugumo pranešimams;</w:t>
      </w:r>
    </w:p>
    <w:p w14:paraId="4593311F"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automatinėms perspėjimo žinutėms incidento atveju;</w:t>
      </w:r>
    </w:p>
    <w:p w14:paraId="3AD04475"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integracijai su vaizdo stebėjimo ir analitikos sistema.</w:t>
      </w:r>
    </w:p>
    <w:p w14:paraId="62DF204E" w14:textId="77777777" w:rsidR="00A7263C" w:rsidRPr="00C27F6E" w:rsidRDefault="00A7263C" w:rsidP="008B599B">
      <w:pPr>
        <w:widowControl/>
        <w:autoSpaceDN w:val="0"/>
        <w:spacing w:line="276" w:lineRule="auto"/>
        <w:rPr>
          <w:rFonts w:eastAsia="Calibri"/>
          <w:kern w:val="3"/>
          <w:lang w:eastAsia="en-US"/>
        </w:rPr>
      </w:pPr>
    </w:p>
    <w:p w14:paraId="24E74E71" w14:textId="50BD659E"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xml:space="preserve">Sistema turi veikti nuolat lauko sąlygomis ir būti pritaikyta montavimui ant </w:t>
      </w:r>
      <w:r w:rsidR="00BC41CF" w:rsidRPr="00C27F6E">
        <w:t>sporto aikštyn</w:t>
      </w:r>
      <w:r w:rsidRPr="00C27F6E">
        <w:rPr>
          <w:rFonts w:eastAsia="Calibri"/>
          <w:kern w:val="3"/>
          <w:lang w:eastAsia="en-US"/>
        </w:rPr>
        <w:t>o apšvietimo atramų arba konstrukcijų.</w:t>
      </w:r>
    </w:p>
    <w:p w14:paraId="58B9136D" w14:textId="77777777" w:rsidR="00A7263C" w:rsidRPr="00C27F6E" w:rsidRDefault="00A7263C" w:rsidP="008B599B">
      <w:pPr>
        <w:widowControl/>
        <w:autoSpaceDN w:val="0"/>
        <w:spacing w:line="276" w:lineRule="auto"/>
        <w:rPr>
          <w:rFonts w:eastAsia="Calibri"/>
          <w:kern w:val="3"/>
          <w:lang w:eastAsia="en-US"/>
        </w:rPr>
      </w:pPr>
    </w:p>
    <w:p w14:paraId="4F2B1649"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Tiekėjas turi pateikti:</w:t>
      </w:r>
    </w:p>
    <w:p w14:paraId="4302D89E"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garsiakalbius;</w:t>
      </w:r>
    </w:p>
    <w:p w14:paraId="5F3D0707"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stiprintuvus;</w:t>
      </w:r>
    </w:p>
    <w:p w14:paraId="43438B62"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valdymo ir transliavimo įrangą;</w:t>
      </w:r>
    </w:p>
    <w:p w14:paraId="11470167"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mikrofonus;</w:t>
      </w:r>
    </w:p>
    <w:p w14:paraId="6C0D74E0"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programinę įrangą;</w:t>
      </w:r>
    </w:p>
    <w:p w14:paraId="5B49B8DF"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kabelius ir jungtis;</w:t>
      </w:r>
    </w:p>
    <w:p w14:paraId="36463AD3"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montavimo ir paleidimo darbus.</w:t>
      </w:r>
    </w:p>
    <w:p w14:paraId="3F4B7523"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2. Sistemos funkcijos</w:t>
      </w:r>
    </w:p>
    <w:p w14:paraId="4CD99A4D"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Sistema turi užtikrinti:</w:t>
      </w:r>
    </w:p>
    <w:p w14:paraId="53016CF7"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1. tiesioginę balso transliaciją iš operatoriaus darbo vietos;</w:t>
      </w:r>
    </w:p>
    <w:p w14:paraId="78BE1645"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2. sporto renginio komentatoriaus mikrofono naudojimą;</w:t>
      </w:r>
    </w:p>
    <w:p w14:paraId="2F694D67"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3. muzikos ir garso įrašų transliaciją;</w:t>
      </w:r>
    </w:p>
    <w:p w14:paraId="75CB3777"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4. iš anksto įrašytų perspėjimo pranešimų transliaciją;</w:t>
      </w:r>
    </w:p>
    <w:p w14:paraId="101BC246"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5. automatinį perspėjimo pranešimų paleidimą gavus signalą iš vaizdo analitikos arba apsaugos sistemos;</w:t>
      </w:r>
    </w:p>
    <w:p w14:paraId="13F8BC97"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6. galimybę pasirinkti skirtingas garso zonas;</w:t>
      </w:r>
    </w:p>
    <w:p w14:paraId="4867B96F" w14:textId="7BC0F324"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xml:space="preserve">7. sinchronizaciją su </w:t>
      </w:r>
      <w:r w:rsidR="00BC41CF" w:rsidRPr="00C27F6E">
        <w:t>sporto aikštyn</w:t>
      </w:r>
      <w:r w:rsidRPr="00C27F6E">
        <w:rPr>
          <w:rFonts w:eastAsia="Calibri"/>
          <w:kern w:val="3"/>
          <w:lang w:eastAsia="en-US"/>
        </w:rPr>
        <w:t>o švieslente;</w:t>
      </w:r>
    </w:p>
    <w:p w14:paraId="4E41A33A"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8. prioritetinę perspėjimo funkciją (saugumo pranešimai turi automatiškai nutraukti muzikos ar komentatoriaus transliaciją);</w:t>
      </w:r>
    </w:p>
    <w:p w14:paraId="471FC1FC"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lastRenderedPageBreak/>
        <w:t>9. Sistema turi palaikyti 100 V linijinę garsiakalbių sistemą</w:t>
      </w:r>
    </w:p>
    <w:p w14:paraId="2861B930"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3. Garsiakalbiai</w:t>
      </w:r>
    </w:p>
    <w:p w14:paraId="480A3BB5"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Minimalūs reikalavimai:</w:t>
      </w:r>
    </w:p>
    <w:p w14:paraId="4BA15D5A"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garsiakalbių tipas – lauko horn tipo arba lygiaverčiai;</w:t>
      </w:r>
    </w:p>
    <w:p w14:paraId="0887344B"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kiekis – ne mažiau kaip 4 vnt.;</w:t>
      </w:r>
    </w:p>
    <w:p w14:paraId="45EDD89E"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garso slėgis – ne mažiau kaip 118 dB SPL (1 m);</w:t>
      </w:r>
    </w:p>
    <w:p w14:paraId="509C0827"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dažnių diapazonas – ne siauresnis kaip 150 Hz – 10 kHz;</w:t>
      </w:r>
    </w:p>
    <w:p w14:paraId="0CF1A972"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nominali galia – ne mažiau kaip 50 W;</w:t>
      </w:r>
    </w:p>
    <w:p w14:paraId="2DFE35C2"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kryptingumas – skirtas dideliems atstumams;</w:t>
      </w:r>
    </w:p>
    <w:p w14:paraId="0C6127ED"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apsaugos klasė – IP65 arba lygiavertė;</w:t>
      </w:r>
    </w:p>
    <w:p w14:paraId="0645576A"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darbinė temperatūra – nuo −35 °C iki +45 °C;</w:t>
      </w:r>
    </w:p>
    <w:p w14:paraId="2D372658" w14:textId="773347EF"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xml:space="preserve">- montavimas – ant apšvietimo stulpų arba </w:t>
      </w:r>
      <w:r w:rsidR="00BC41CF" w:rsidRPr="00C27F6E">
        <w:t>sporto aikštyn</w:t>
      </w:r>
      <w:r w:rsidRPr="00C27F6E">
        <w:rPr>
          <w:rFonts w:eastAsia="Calibri"/>
          <w:kern w:val="3"/>
          <w:lang w:eastAsia="en-US"/>
        </w:rPr>
        <w:t>o konstrukcijų.</w:t>
      </w:r>
    </w:p>
    <w:p w14:paraId="37C6D795" w14:textId="77777777" w:rsidR="00A7263C" w:rsidRPr="00C27F6E" w:rsidRDefault="00A7263C" w:rsidP="008B599B">
      <w:pPr>
        <w:widowControl/>
        <w:autoSpaceDN w:val="0"/>
        <w:spacing w:line="276" w:lineRule="auto"/>
        <w:rPr>
          <w:rFonts w:eastAsia="Calibri"/>
          <w:kern w:val="3"/>
          <w:lang w:eastAsia="en-US"/>
        </w:rPr>
      </w:pPr>
    </w:p>
    <w:p w14:paraId="62495242"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Garsiakalbiai turi būti tinkami aiškiam kalbos perdavimui lauko aplinkoje.</w:t>
      </w:r>
    </w:p>
    <w:p w14:paraId="31E593BB"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4. Garso stiprinimo įranga</w:t>
      </w:r>
    </w:p>
    <w:p w14:paraId="4F613A09"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Sistema turi turėti:</w:t>
      </w:r>
    </w:p>
    <w:p w14:paraId="5FFC4196"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garso stiprintuvą arba IP garso sistemą;</w:t>
      </w:r>
    </w:p>
    <w:p w14:paraId="6B6CFAEB"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galios rezervą ne mažesnį kaip 20 %;</w:t>
      </w:r>
    </w:p>
    <w:p w14:paraId="4EE30AFF"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apsaugą nuo perkrovos ir trumpųjų jungimų;</w:t>
      </w:r>
    </w:p>
    <w:p w14:paraId="7729BBC4"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galimybę veikti 24/7 režimu.</w:t>
      </w:r>
    </w:p>
    <w:p w14:paraId="171533F5"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5. Mikrofonai ir operatoriaus darbo vieta</w:t>
      </w:r>
    </w:p>
    <w:p w14:paraId="23770B42"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Tiekėjas turi pateikti:</w:t>
      </w:r>
    </w:p>
    <w:p w14:paraId="28F7A0DE"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operatoriaus mikrofoną su stovu;</w:t>
      </w:r>
    </w:p>
    <w:p w14:paraId="3EE33FD6"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mikrofoną komentatoriui;</w:t>
      </w:r>
    </w:p>
    <w:p w14:paraId="2F14D0C1"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galimybę prijungti papildomus garso šaltinius.</w:t>
      </w:r>
    </w:p>
    <w:p w14:paraId="4C99580D" w14:textId="77777777" w:rsidR="00A7263C" w:rsidRPr="00C27F6E" w:rsidRDefault="00A7263C" w:rsidP="008B599B">
      <w:pPr>
        <w:widowControl/>
        <w:autoSpaceDN w:val="0"/>
        <w:spacing w:line="276" w:lineRule="auto"/>
        <w:rPr>
          <w:rFonts w:eastAsia="Calibri"/>
          <w:kern w:val="3"/>
          <w:lang w:eastAsia="en-US"/>
        </w:rPr>
      </w:pPr>
    </w:p>
    <w:p w14:paraId="31D3BFB1"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Mikrofonai turi turėti:</w:t>
      </w:r>
    </w:p>
    <w:p w14:paraId="236DC265"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triukšmo slopinimo funkciją;</w:t>
      </w:r>
    </w:p>
    <w:p w14:paraId="44C74F0B"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įjungimo / išjungimo indikaciją.</w:t>
      </w:r>
    </w:p>
    <w:p w14:paraId="2D30353C"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6. Programinė įranga</w:t>
      </w:r>
    </w:p>
    <w:p w14:paraId="2D770947"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Programinė įranga turi leisti:</w:t>
      </w:r>
    </w:p>
    <w:p w14:paraId="4AABB166"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valdyti garso transliaciją;</w:t>
      </w:r>
    </w:p>
    <w:p w14:paraId="37C17045"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paleisti įrašytus pranešimus;</w:t>
      </w:r>
    </w:p>
    <w:p w14:paraId="12FCD538"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kurti pranešimų scenarijus;</w:t>
      </w:r>
    </w:p>
    <w:p w14:paraId="088C8A22"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nustatyti garso zonas;</w:t>
      </w:r>
    </w:p>
    <w:p w14:paraId="129BE417"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integruotis su vaizdo analitikos sistema;</w:t>
      </w:r>
    </w:p>
    <w:p w14:paraId="018A0081"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veikti lokaliame tinkle.</w:t>
      </w:r>
    </w:p>
    <w:p w14:paraId="2642068B"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7. Automatinio perspėjimo funkcija</w:t>
      </w:r>
    </w:p>
    <w:p w14:paraId="4E01C662"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Sistema turi turėti galimybę:</w:t>
      </w:r>
    </w:p>
    <w:p w14:paraId="3524724F"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automatiškai transliuoti įrašytą perspėjimo pranešimą;</w:t>
      </w:r>
    </w:p>
    <w:p w14:paraId="5242149E"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paleisti pranešimą pagal signalą iš:</w:t>
      </w:r>
    </w:p>
    <w:p w14:paraId="4C1DDC05"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xml:space="preserve"> • vaizdo analitikos;</w:t>
      </w:r>
    </w:p>
    <w:p w14:paraId="308E97DD"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xml:space="preserve">  • apsaugos sistemos;</w:t>
      </w:r>
    </w:p>
    <w:p w14:paraId="6964D046"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Sistema turi palaikyti automatinio perspėjimo paleidimą per kontaktinį signalą arba TCP/IP API);</w:t>
      </w:r>
    </w:p>
    <w:p w14:paraId="5B970936"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xml:space="preserve">  • operatoriaus.</w:t>
      </w:r>
    </w:p>
    <w:p w14:paraId="4C493927" w14:textId="77777777" w:rsidR="00A7263C" w:rsidRPr="00C27F6E" w:rsidRDefault="00A7263C" w:rsidP="008B599B">
      <w:pPr>
        <w:widowControl/>
        <w:autoSpaceDN w:val="0"/>
        <w:spacing w:line="276" w:lineRule="auto"/>
        <w:rPr>
          <w:rFonts w:eastAsia="Calibri"/>
          <w:kern w:val="3"/>
          <w:lang w:eastAsia="en-US"/>
        </w:rPr>
      </w:pPr>
    </w:p>
    <w:p w14:paraId="30227385"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lastRenderedPageBreak/>
        <w:t>Pranešimų prioritetas turi būti aukštesnis už kitus garso šaltinius.</w:t>
      </w:r>
    </w:p>
    <w:p w14:paraId="34B693CD"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8. Elektros parametrai</w:t>
      </w:r>
    </w:p>
    <w:p w14:paraId="5B50FB2F"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Maitinimas – 230 V AC;</w:t>
      </w:r>
    </w:p>
    <w:p w14:paraId="4CC12080"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elektros apsauga – nuo viršįtampių;</w:t>
      </w:r>
    </w:p>
    <w:p w14:paraId="2808B3F4"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energijos suvartojimas – optimizuotas 24/7 darbui.</w:t>
      </w:r>
    </w:p>
    <w:p w14:paraId="70EC6F3B"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9. Integracija su kitomis sistemomis</w:t>
      </w:r>
    </w:p>
    <w:p w14:paraId="3974113C"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Sistema turi būti suderinama su:</w:t>
      </w:r>
    </w:p>
    <w:p w14:paraId="34C60CBB" w14:textId="18109AAE"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xml:space="preserve">- </w:t>
      </w:r>
      <w:r w:rsidR="00BC41CF" w:rsidRPr="00C27F6E">
        <w:t>sporto aikštyn</w:t>
      </w:r>
      <w:r w:rsidRPr="00C27F6E">
        <w:rPr>
          <w:rFonts w:eastAsia="Calibri"/>
          <w:kern w:val="3"/>
          <w:lang w:eastAsia="en-US"/>
        </w:rPr>
        <w:t>o LED švieslente;</w:t>
      </w:r>
    </w:p>
    <w:p w14:paraId="2CE324EC"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vaizdo stebėjimo sistema;</w:t>
      </w:r>
    </w:p>
    <w:p w14:paraId="210C340C"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video analitikos sistema;</w:t>
      </w:r>
    </w:p>
    <w:p w14:paraId="6C3580AE" w14:textId="6743F67D"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xml:space="preserve">- </w:t>
      </w:r>
      <w:r w:rsidR="00BC41CF" w:rsidRPr="00C27F6E">
        <w:t>sporto aikštyn</w:t>
      </w:r>
      <w:r w:rsidRPr="00C27F6E">
        <w:rPr>
          <w:rFonts w:eastAsia="Calibri"/>
          <w:kern w:val="3"/>
          <w:lang w:eastAsia="en-US"/>
        </w:rPr>
        <w:t>o informacine sistema.</w:t>
      </w:r>
    </w:p>
    <w:p w14:paraId="5B96889F"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10. Sertifikatai ir standartai</w:t>
      </w:r>
    </w:p>
    <w:p w14:paraId="39042DE1"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Įranga turi atitikti:</w:t>
      </w:r>
    </w:p>
    <w:p w14:paraId="7060DCB7"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CE;</w:t>
      </w:r>
    </w:p>
    <w:p w14:paraId="4F00395D"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RoHS;</w:t>
      </w:r>
    </w:p>
    <w:p w14:paraId="56A57961"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EMC;</w:t>
      </w:r>
    </w:p>
    <w:p w14:paraId="252E5ADA"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elektros saugos standartus;</w:t>
      </w:r>
    </w:p>
    <w:p w14:paraId="7E602426"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arba lygiaverčius.</w:t>
      </w:r>
    </w:p>
    <w:p w14:paraId="4957C688"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11. Garantija</w:t>
      </w:r>
    </w:p>
    <w:p w14:paraId="47682BA5"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Minimalūs reikalavimai:</w:t>
      </w:r>
    </w:p>
    <w:p w14:paraId="025F236D"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garantija ne trumpesnė kaip 24 mėnesiai;</w:t>
      </w:r>
    </w:p>
    <w:p w14:paraId="16DEAED8"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techninis aptarnavimas Lietuvoje arba ES;</w:t>
      </w:r>
    </w:p>
    <w:p w14:paraId="77E64852"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atsarginių dalių tiekimas ne trumpiau kaip 5 metus.</w:t>
      </w:r>
    </w:p>
    <w:p w14:paraId="587156F1"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12. Nacionalinio saugumo reikalavimai</w:t>
      </w:r>
    </w:p>
    <w:p w14:paraId="0F213DC9"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Kadangi sistema bus naudojama Krašto apsaugos teritorijoje:</w:t>
      </w:r>
    </w:p>
    <w:p w14:paraId="094C0085"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įranga neturi nekontroliuojamo ryšio su išoriniais serveriais;</w:t>
      </w:r>
    </w:p>
    <w:p w14:paraId="43BCA025"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sistema turi veikti lokaliame tinkle;</w:t>
      </w:r>
    </w:p>
    <w:p w14:paraId="36587D44"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programinė įranga neturi privalomo debesijos ryšio;</w:t>
      </w:r>
    </w:p>
    <w:p w14:paraId="7BCA5AAA"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nuotolinio valdymo funkcijos turi būti išjungiamos;</w:t>
      </w:r>
    </w:p>
    <w:p w14:paraId="1D05181B"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įranga negali būti gaminama ar tiekiama subjektų, įtrauktų į ES, NATO ar Lietuvos nacionalinio saugumo požiūriu nepatikimų subjektų sąrašus.</w:t>
      </w:r>
    </w:p>
    <w:p w14:paraId="677A9075"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13. Kilmės reikalavimai</w:t>
      </w:r>
    </w:p>
    <w:p w14:paraId="6404D1BC"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Siūloma įranga turi būti pagaminta ar valdoma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p w14:paraId="27EF1574"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14. Dokumentai, kuriuos turi pateikti tiekėjas</w:t>
      </w:r>
    </w:p>
    <w:p w14:paraId="1A16DC28"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Tiekėjas turi pateikti:</w:t>
      </w:r>
    </w:p>
    <w:p w14:paraId="7A08BC46"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techninį įrangos aprašymą;</w:t>
      </w:r>
    </w:p>
    <w:p w14:paraId="3C2BD027"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gamintojo deklaraciją;</w:t>
      </w:r>
    </w:p>
    <w:p w14:paraId="77DD326B"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sertifikatų kopijas;</w:t>
      </w:r>
    </w:p>
    <w:p w14:paraId="7BE4334B"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montavimo schemą;</w:t>
      </w:r>
    </w:p>
    <w:p w14:paraId="7C90D155" w14:textId="77777777" w:rsidR="00A7263C" w:rsidRPr="00C27F6E" w:rsidRDefault="00A7263C" w:rsidP="008B599B">
      <w:pPr>
        <w:widowControl/>
        <w:autoSpaceDN w:val="0"/>
        <w:spacing w:line="276" w:lineRule="auto"/>
        <w:rPr>
          <w:rFonts w:eastAsia="Calibri"/>
          <w:kern w:val="3"/>
          <w:lang w:eastAsia="en-US"/>
        </w:rPr>
      </w:pPr>
      <w:r w:rsidRPr="00C27F6E">
        <w:rPr>
          <w:rFonts w:eastAsia="Calibri"/>
          <w:kern w:val="3"/>
          <w:lang w:eastAsia="en-US"/>
        </w:rPr>
        <w:t>- elektros schemą;</w:t>
      </w:r>
    </w:p>
    <w:p w14:paraId="782D7118" w14:textId="6F2944B3" w:rsidR="00061904" w:rsidRPr="00C27F6E" w:rsidRDefault="00A7263C" w:rsidP="00BD5D8B">
      <w:pPr>
        <w:widowControl/>
        <w:autoSpaceDN w:val="0"/>
        <w:spacing w:line="276" w:lineRule="auto"/>
        <w:rPr>
          <w:rFonts w:ascii="Calibri" w:eastAsia="Calibri" w:hAnsi="Calibri"/>
          <w:kern w:val="3"/>
          <w:lang w:eastAsia="en-US"/>
        </w:rPr>
      </w:pPr>
      <w:r w:rsidRPr="00C27F6E">
        <w:rPr>
          <w:rFonts w:eastAsia="Calibri"/>
          <w:kern w:val="3"/>
          <w:lang w:eastAsia="en-US"/>
        </w:rPr>
        <w:t>- garantijos dokumentus.</w:t>
      </w:r>
    </w:p>
    <w:p w14:paraId="025895AA" w14:textId="7C3871A8" w:rsidR="00061904" w:rsidRPr="00C27F6E" w:rsidRDefault="00235011" w:rsidP="00235011">
      <w:pPr>
        <w:jc w:val="center"/>
      </w:pPr>
      <w:r w:rsidRPr="00C27F6E">
        <w:t>__________</w:t>
      </w:r>
    </w:p>
    <w:sectPr w:rsidR="00061904" w:rsidRPr="00C27F6E" w:rsidSect="00AC2025">
      <w:headerReference w:type="default" r:id="rId11"/>
      <w:pgSz w:w="11906" w:h="16838"/>
      <w:pgMar w:top="1134" w:right="707" w:bottom="993" w:left="1418" w:header="720" w:footer="567"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D8BB1" w14:textId="77777777" w:rsidR="001E380B" w:rsidRDefault="001E380B">
      <w:r>
        <w:separator/>
      </w:r>
    </w:p>
  </w:endnote>
  <w:endnote w:type="continuationSeparator" w:id="0">
    <w:p w14:paraId="2F3000AE" w14:textId="77777777" w:rsidR="001E380B" w:rsidRDefault="001E3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Symbol">
    <w:altName w:val="Segoe UI Symbol"/>
    <w:charset w:val="02"/>
    <w:family w:val="auto"/>
    <w:pitch w:val="default"/>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Noto Sans">
    <w:altName w:val="Nirmala UI"/>
    <w:charset w:val="00"/>
    <w:family w:val="swiss"/>
    <w:pitch w:val="variable"/>
    <w:sig w:usb0="E00082FF" w:usb1="400078FF" w:usb2="00000021" w:usb3="00000000" w:csb0="0000019F" w:csb1="00000000"/>
  </w:font>
  <w:font w:name="Liberation Serif">
    <w:altName w:val="Times New Roman"/>
    <w:charset w:val="00"/>
    <w:family w:val="roman"/>
    <w:pitch w:val="variable"/>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04A39" w14:textId="77777777" w:rsidR="001E380B" w:rsidRDefault="001E380B">
      <w:r>
        <w:separator/>
      </w:r>
    </w:p>
  </w:footnote>
  <w:footnote w:type="continuationSeparator" w:id="0">
    <w:p w14:paraId="42FC6F5A" w14:textId="77777777" w:rsidR="001E380B" w:rsidRDefault="001E3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6918451"/>
      <w:docPartObj>
        <w:docPartGallery w:val="Page Numbers (Top of Page)"/>
        <w:docPartUnique/>
      </w:docPartObj>
    </w:sdtPr>
    <w:sdtEndPr>
      <w:rPr>
        <w:sz w:val="22"/>
        <w:szCs w:val="22"/>
      </w:rPr>
    </w:sdtEndPr>
    <w:sdtContent>
      <w:p w14:paraId="5B9CC857" w14:textId="37192A6C" w:rsidR="00C27F6E" w:rsidRPr="00C27F6E" w:rsidRDefault="00C27F6E">
        <w:pPr>
          <w:pStyle w:val="Antrats"/>
          <w:jc w:val="center"/>
          <w:rPr>
            <w:sz w:val="22"/>
            <w:szCs w:val="22"/>
          </w:rPr>
        </w:pPr>
        <w:r w:rsidRPr="00C27F6E">
          <w:rPr>
            <w:sz w:val="22"/>
            <w:szCs w:val="22"/>
          </w:rPr>
          <w:fldChar w:fldCharType="begin"/>
        </w:r>
        <w:r w:rsidRPr="00C27F6E">
          <w:rPr>
            <w:sz w:val="22"/>
            <w:szCs w:val="22"/>
          </w:rPr>
          <w:instrText>PAGE   \* MERGEFORMAT</w:instrText>
        </w:r>
        <w:r w:rsidRPr="00C27F6E">
          <w:rPr>
            <w:sz w:val="22"/>
            <w:szCs w:val="22"/>
          </w:rPr>
          <w:fldChar w:fldCharType="separate"/>
        </w:r>
        <w:r w:rsidRPr="00C27F6E">
          <w:rPr>
            <w:sz w:val="22"/>
            <w:szCs w:val="22"/>
          </w:rPr>
          <w:t>2</w:t>
        </w:r>
        <w:r w:rsidRPr="00C27F6E">
          <w:rPr>
            <w:sz w:val="22"/>
            <w:szCs w:val="22"/>
          </w:rPr>
          <w:fldChar w:fldCharType="end"/>
        </w:r>
      </w:p>
    </w:sdtContent>
  </w:sdt>
  <w:p w14:paraId="36348111" w14:textId="77777777" w:rsidR="00061904" w:rsidRDefault="0006190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6BF8"/>
    <w:multiLevelType w:val="multilevel"/>
    <w:tmpl w:val="A9665EB4"/>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 w15:restartNumberingAfterBreak="0">
    <w:nsid w:val="073D6368"/>
    <w:multiLevelType w:val="multilevel"/>
    <w:tmpl w:val="D3201AB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FD188A"/>
    <w:multiLevelType w:val="multilevel"/>
    <w:tmpl w:val="1E947E7E"/>
    <w:lvl w:ilvl="0">
      <w:start w:val="1"/>
      <w:numFmt w:val="none"/>
      <w:suff w:val="nothing"/>
      <w:lvlText w:val=""/>
      <w:lvlJc w:val="left"/>
      <w:pPr>
        <w:tabs>
          <w:tab w:val="num" w:pos="0"/>
        </w:tabs>
        <w:ind w:left="432" w:hanging="432"/>
      </w:pPr>
    </w:lvl>
    <w:lvl w:ilvl="1">
      <w:start w:val="1"/>
      <w:numFmt w:val="none"/>
      <w:pStyle w:val="Antrat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10CB67A6"/>
    <w:multiLevelType w:val="hybridMultilevel"/>
    <w:tmpl w:val="1862B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71EA4"/>
    <w:multiLevelType w:val="multilevel"/>
    <w:tmpl w:val="66DC746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C7577C9"/>
    <w:multiLevelType w:val="multilevel"/>
    <w:tmpl w:val="6C602DC4"/>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6" w15:restartNumberingAfterBreak="0">
    <w:nsid w:val="1FCA358D"/>
    <w:multiLevelType w:val="hybridMultilevel"/>
    <w:tmpl w:val="409C2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C403E5"/>
    <w:multiLevelType w:val="multilevel"/>
    <w:tmpl w:val="3D2E954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8" w15:restartNumberingAfterBreak="0">
    <w:nsid w:val="2A8D269C"/>
    <w:multiLevelType w:val="multilevel"/>
    <w:tmpl w:val="AD8A3216"/>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9" w15:restartNumberingAfterBreak="0">
    <w:nsid w:val="2E662B2E"/>
    <w:multiLevelType w:val="multilevel"/>
    <w:tmpl w:val="78748D30"/>
    <w:lvl w:ilvl="0">
      <w:start w:val="13"/>
      <w:numFmt w:val="decimal"/>
      <w:pStyle w:val="Antrat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332970D6"/>
    <w:multiLevelType w:val="multilevel"/>
    <w:tmpl w:val="36F262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81416E8"/>
    <w:multiLevelType w:val="multilevel"/>
    <w:tmpl w:val="DCF4FB1A"/>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2" w15:restartNumberingAfterBreak="0">
    <w:nsid w:val="38485EE4"/>
    <w:multiLevelType w:val="multilevel"/>
    <w:tmpl w:val="1D2A411C"/>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3AF04848"/>
    <w:multiLevelType w:val="multilevel"/>
    <w:tmpl w:val="6FCC460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1272BD5"/>
    <w:multiLevelType w:val="multilevel"/>
    <w:tmpl w:val="959CE75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5" w15:restartNumberingAfterBreak="0">
    <w:nsid w:val="450F1A66"/>
    <w:multiLevelType w:val="multilevel"/>
    <w:tmpl w:val="DB2824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4E2D6D03"/>
    <w:multiLevelType w:val="multilevel"/>
    <w:tmpl w:val="91B8D3A8"/>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7" w15:restartNumberingAfterBreak="0">
    <w:nsid w:val="59EF6B45"/>
    <w:multiLevelType w:val="multilevel"/>
    <w:tmpl w:val="EA5C58D6"/>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8" w15:restartNumberingAfterBreak="0">
    <w:nsid w:val="632376C3"/>
    <w:multiLevelType w:val="multilevel"/>
    <w:tmpl w:val="E1EA6574"/>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9" w15:restartNumberingAfterBreak="0">
    <w:nsid w:val="66186EF2"/>
    <w:multiLevelType w:val="multilevel"/>
    <w:tmpl w:val="134E18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6825149C"/>
    <w:multiLevelType w:val="multilevel"/>
    <w:tmpl w:val="B2B2D574"/>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1" w15:restartNumberingAfterBreak="0">
    <w:nsid w:val="6A645084"/>
    <w:multiLevelType w:val="multilevel"/>
    <w:tmpl w:val="1BC835B4"/>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2" w15:restartNumberingAfterBreak="0">
    <w:nsid w:val="6C7B0B03"/>
    <w:multiLevelType w:val="multilevel"/>
    <w:tmpl w:val="69789E0C"/>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3" w15:restartNumberingAfterBreak="0">
    <w:nsid w:val="6E213CFD"/>
    <w:multiLevelType w:val="multilevel"/>
    <w:tmpl w:val="E9DAF7D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4" w15:restartNumberingAfterBreak="0">
    <w:nsid w:val="70C216D7"/>
    <w:multiLevelType w:val="hybridMultilevel"/>
    <w:tmpl w:val="B680E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0E65E4"/>
    <w:multiLevelType w:val="multilevel"/>
    <w:tmpl w:val="454247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7A893129"/>
    <w:multiLevelType w:val="multilevel"/>
    <w:tmpl w:val="498AB35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num w:numId="1" w16cid:durableId="1614702733">
    <w:abstractNumId w:val="2"/>
  </w:num>
  <w:num w:numId="2" w16cid:durableId="840043286">
    <w:abstractNumId w:val="9"/>
  </w:num>
  <w:num w:numId="3" w16cid:durableId="598297275">
    <w:abstractNumId w:val="10"/>
  </w:num>
  <w:num w:numId="4" w16cid:durableId="137769613">
    <w:abstractNumId w:val="15"/>
  </w:num>
  <w:num w:numId="5" w16cid:durableId="824467601">
    <w:abstractNumId w:val="22"/>
  </w:num>
  <w:num w:numId="6" w16cid:durableId="1924338075">
    <w:abstractNumId w:val="13"/>
  </w:num>
  <w:num w:numId="7" w16cid:durableId="47071653">
    <w:abstractNumId w:val="19"/>
  </w:num>
  <w:num w:numId="8" w16cid:durableId="414596118">
    <w:abstractNumId w:val="4"/>
  </w:num>
  <w:num w:numId="9" w16cid:durableId="1275477700">
    <w:abstractNumId w:val="1"/>
  </w:num>
  <w:num w:numId="10" w16cid:durableId="310596701">
    <w:abstractNumId w:val="7"/>
  </w:num>
  <w:num w:numId="11" w16cid:durableId="108404170">
    <w:abstractNumId w:val="5"/>
  </w:num>
  <w:num w:numId="12" w16cid:durableId="1729962248">
    <w:abstractNumId w:val="11"/>
  </w:num>
  <w:num w:numId="13" w16cid:durableId="1707365438">
    <w:abstractNumId w:val="8"/>
  </w:num>
  <w:num w:numId="14" w16cid:durableId="762534368">
    <w:abstractNumId w:val="26"/>
  </w:num>
  <w:num w:numId="15" w16cid:durableId="1396392350">
    <w:abstractNumId w:val="21"/>
  </w:num>
  <w:num w:numId="16" w16cid:durableId="1107038467">
    <w:abstractNumId w:val="16"/>
  </w:num>
  <w:num w:numId="17" w16cid:durableId="1116681494">
    <w:abstractNumId w:val="20"/>
  </w:num>
  <w:num w:numId="18" w16cid:durableId="1024819156">
    <w:abstractNumId w:val="17"/>
  </w:num>
  <w:num w:numId="19" w16cid:durableId="2044596310">
    <w:abstractNumId w:val="25"/>
  </w:num>
  <w:num w:numId="20" w16cid:durableId="1488983405">
    <w:abstractNumId w:val="0"/>
  </w:num>
  <w:num w:numId="21" w16cid:durableId="374893951">
    <w:abstractNumId w:val="12"/>
  </w:num>
  <w:num w:numId="22" w16cid:durableId="1324621988">
    <w:abstractNumId w:val="18"/>
  </w:num>
  <w:num w:numId="23" w16cid:durableId="845680034">
    <w:abstractNumId w:val="14"/>
  </w:num>
  <w:num w:numId="24" w16cid:durableId="1090154126">
    <w:abstractNumId w:val="23"/>
  </w:num>
  <w:num w:numId="25" w16cid:durableId="342976629">
    <w:abstractNumId w:val="6"/>
  </w:num>
  <w:num w:numId="26" w16cid:durableId="108014533">
    <w:abstractNumId w:val="24"/>
  </w:num>
  <w:num w:numId="27" w16cid:durableId="16800834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904"/>
    <w:rsid w:val="0001430B"/>
    <w:rsid w:val="00014E50"/>
    <w:rsid w:val="00061904"/>
    <w:rsid w:val="0009562D"/>
    <w:rsid w:val="000B1229"/>
    <w:rsid w:val="000D51B3"/>
    <w:rsid w:val="000D5EFF"/>
    <w:rsid w:val="000D7F02"/>
    <w:rsid w:val="001009F2"/>
    <w:rsid w:val="00175253"/>
    <w:rsid w:val="001847F8"/>
    <w:rsid w:val="001A7534"/>
    <w:rsid w:val="001C34B5"/>
    <w:rsid w:val="001E380B"/>
    <w:rsid w:val="001F4BF7"/>
    <w:rsid w:val="00210312"/>
    <w:rsid w:val="00227701"/>
    <w:rsid w:val="00232346"/>
    <w:rsid w:val="00235011"/>
    <w:rsid w:val="00243398"/>
    <w:rsid w:val="00250A60"/>
    <w:rsid w:val="002871E8"/>
    <w:rsid w:val="002A11DF"/>
    <w:rsid w:val="002B500C"/>
    <w:rsid w:val="002E7161"/>
    <w:rsid w:val="002F155D"/>
    <w:rsid w:val="00327FB7"/>
    <w:rsid w:val="003364EE"/>
    <w:rsid w:val="00351E4C"/>
    <w:rsid w:val="003B535E"/>
    <w:rsid w:val="003C785C"/>
    <w:rsid w:val="00400612"/>
    <w:rsid w:val="00401440"/>
    <w:rsid w:val="004271FD"/>
    <w:rsid w:val="00452C3B"/>
    <w:rsid w:val="00456F61"/>
    <w:rsid w:val="00473424"/>
    <w:rsid w:val="00473B5C"/>
    <w:rsid w:val="00475DE6"/>
    <w:rsid w:val="00477EE9"/>
    <w:rsid w:val="004A373A"/>
    <w:rsid w:val="004B72FD"/>
    <w:rsid w:val="004C037A"/>
    <w:rsid w:val="00505D76"/>
    <w:rsid w:val="00542EC4"/>
    <w:rsid w:val="005601C7"/>
    <w:rsid w:val="00594F34"/>
    <w:rsid w:val="005D05F1"/>
    <w:rsid w:val="005F5D6F"/>
    <w:rsid w:val="00603C9E"/>
    <w:rsid w:val="00604678"/>
    <w:rsid w:val="00617E8B"/>
    <w:rsid w:val="00625419"/>
    <w:rsid w:val="0063097D"/>
    <w:rsid w:val="00633210"/>
    <w:rsid w:val="00643F89"/>
    <w:rsid w:val="00660003"/>
    <w:rsid w:val="00691189"/>
    <w:rsid w:val="006B138E"/>
    <w:rsid w:val="00715FD5"/>
    <w:rsid w:val="0074681B"/>
    <w:rsid w:val="007501F6"/>
    <w:rsid w:val="00752EE2"/>
    <w:rsid w:val="007928FB"/>
    <w:rsid w:val="007977C9"/>
    <w:rsid w:val="007A3DF0"/>
    <w:rsid w:val="007C0AF9"/>
    <w:rsid w:val="007C3962"/>
    <w:rsid w:val="007E6248"/>
    <w:rsid w:val="007F3D09"/>
    <w:rsid w:val="008116D1"/>
    <w:rsid w:val="008162F8"/>
    <w:rsid w:val="00823CFA"/>
    <w:rsid w:val="00880F45"/>
    <w:rsid w:val="00882E47"/>
    <w:rsid w:val="00890984"/>
    <w:rsid w:val="008A03AD"/>
    <w:rsid w:val="008A251B"/>
    <w:rsid w:val="008B599B"/>
    <w:rsid w:val="008D0F77"/>
    <w:rsid w:val="0096719B"/>
    <w:rsid w:val="00970866"/>
    <w:rsid w:val="0097146F"/>
    <w:rsid w:val="00971B00"/>
    <w:rsid w:val="00A7263C"/>
    <w:rsid w:val="00A75781"/>
    <w:rsid w:val="00A84B7C"/>
    <w:rsid w:val="00AB4518"/>
    <w:rsid w:val="00AC2025"/>
    <w:rsid w:val="00AD36FF"/>
    <w:rsid w:val="00AD63F3"/>
    <w:rsid w:val="00AE0A73"/>
    <w:rsid w:val="00B00142"/>
    <w:rsid w:val="00B07C29"/>
    <w:rsid w:val="00B1689D"/>
    <w:rsid w:val="00B56C34"/>
    <w:rsid w:val="00B84498"/>
    <w:rsid w:val="00B90D49"/>
    <w:rsid w:val="00BC41CF"/>
    <w:rsid w:val="00BD5D8B"/>
    <w:rsid w:val="00C01320"/>
    <w:rsid w:val="00C04830"/>
    <w:rsid w:val="00C27F6E"/>
    <w:rsid w:val="00C61F91"/>
    <w:rsid w:val="00C62CF0"/>
    <w:rsid w:val="00C94416"/>
    <w:rsid w:val="00D34DB3"/>
    <w:rsid w:val="00D37BBB"/>
    <w:rsid w:val="00D4015F"/>
    <w:rsid w:val="00D66164"/>
    <w:rsid w:val="00D7795A"/>
    <w:rsid w:val="00DB0C21"/>
    <w:rsid w:val="00DC4AAD"/>
    <w:rsid w:val="00DE0782"/>
    <w:rsid w:val="00E442A5"/>
    <w:rsid w:val="00E51A56"/>
    <w:rsid w:val="00E53B1C"/>
    <w:rsid w:val="00E60CA7"/>
    <w:rsid w:val="00E6488F"/>
    <w:rsid w:val="00E935FB"/>
    <w:rsid w:val="00EB6C5B"/>
    <w:rsid w:val="00EF4B50"/>
    <w:rsid w:val="00F11028"/>
    <w:rsid w:val="00F17E82"/>
    <w:rsid w:val="00F5727D"/>
    <w:rsid w:val="00F9141C"/>
    <w:rsid w:val="00FA7C3C"/>
    <w:rsid w:val="00FF1A2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AC95C"/>
  <w15:docId w15:val="{5F101875-7B58-4BC4-9872-1F44FE501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6411"/>
    <w:pPr>
      <w:widowControl w:val="0"/>
    </w:pPr>
    <w:rPr>
      <w:rFonts w:ascii="Times New Roman" w:eastAsia="Lucida Sans Unicode" w:hAnsi="Times New Roman" w:cs="Times New Roman"/>
      <w:kern w:val="2"/>
      <w:sz w:val="24"/>
      <w:szCs w:val="24"/>
      <w:lang w:val="lt-LT" w:eastAsia="ar-SA"/>
    </w:rPr>
  </w:style>
  <w:style w:type="paragraph" w:styleId="Antrat1">
    <w:name w:val="heading 1"/>
    <w:basedOn w:val="prastasis"/>
    <w:next w:val="prastasis"/>
    <w:link w:val="Antrat1Diagrama"/>
    <w:qFormat/>
    <w:rsid w:val="009B0463"/>
    <w:pPr>
      <w:numPr>
        <w:numId w:val="2"/>
      </w:numPr>
      <w:ind w:left="0" w:firstLine="0"/>
      <w:outlineLvl w:val="0"/>
    </w:pPr>
    <w:rPr>
      <w:b/>
      <w:bCs/>
      <w:sz w:val="28"/>
      <w:szCs w:val="28"/>
    </w:rPr>
  </w:style>
  <w:style w:type="paragraph" w:styleId="Antrat2">
    <w:name w:val="heading 2"/>
    <w:basedOn w:val="prastasis"/>
    <w:next w:val="Pagrindinistekstas"/>
    <w:link w:val="Antrat2Diagrama"/>
    <w:qFormat/>
    <w:rsid w:val="009B0463"/>
    <w:pPr>
      <w:numPr>
        <w:ilvl w:val="1"/>
        <w:numId w:val="1"/>
      </w:numPr>
      <w:spacing w:before="240"/>
      <w:jc w:val="both"/>
      <w:outlineLvl w:val="1"/>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9B0463"/>
    <w:rPr>
      <w:rFonts w:ascii="Times New Roman" w:eastAsia="Lucida Sans Unicode" w:hAnsi="Times New Roman" w:cs="Times New Roman"/>
      <w:b/>
      <w:bCs/>
      <w:kern w:val="2"/>
      <w:sz w:val="28"/>
      <w:szCs w:val="28"/>
      <w:lang w:val="lt-LT" w:eastAsia="ar-SA"/>
    </w:rPr>
  </w:style>
  <w:style w:type="character" w:customStyle="1" w:styleId="Antrat2Diagrama">
    <w:name w:val="Antraštė 2 Diagrama"/>
    <w:basedOn w:val="Numatytasispastraiposriftas"/>
    <w:link w:val="Antrat2"/>
    <w:qFormat/>
    <w:rsid w:val="009B0463"/>
    <w:rPr>
      <w:rFonts w:ascii="Times New Roman" w:eastAsia="Lucida Sans Unicode" w:hAnsi="Times New Roman" w:cs="Times New Roman"/>
      <w:b/>
      <w:kern w:val="2"/>
      <w:sz w:val="24"/>
      <w:szCs w:val="20"/>
      <w:lang w:val="lt-LT" w:eastAsia="ar-SA"/>
    </w:rPr>
  </w:style>
  <w:style w:type="character" w:customStyle="1" w:styleId="PagrindinistekstasDiagrama">
    <w:name w:val="Pagrindinis tekstas Diagrama"/>
    <w:basedOn w:val="Numatytasispastraiposriftas"/>
    <w:link w:val="Pagrindinistekstas"/>
    <w:qFormat/>
    <w:rsid w:val="009B0463"/>
    <w:rPr>
      <w:rFonts w:ascii="Times New Roman" w:eastAsia="Lucida Sans Unicode" w:hAnsi="Times New Roman" w:cs="Times New Roman"/>
      <w:kern w:val="2"/>
      <w:sz w:val="24"/>
      <w:szCs w:val="24"/>
      <w:lang w:val="lt-LT" w:eastAsia="ar-SA"/>
    </w:rPr>
  </w:style>
  <w:style w:type="character" w:customStyle="1" w:styleId="Pagrindinistekstas2Diagrama">
    <w:name w:val="Pagrindinis tekstas 2 Diagrama"/>
    <w:basedOn w:val="Numatytasispastraiposriftas"/>
    <w:link w:val="Pagrindinistekstas2"/>
    <w:qFormat/>
    <w:rsid w:val="009B0463"/>
    <w:rPr>
      <w:rFonts w:ascii="Times New Roman" w:eastAsia="Arial" w:hAnsi="Times New Roman" w:cs="Times New Roman"/>
      <w:kern w:val="2"/>
      <w:sz w:val="20"/>
      <w:szCs w:val="20"/>
      <w:lang w:val="lt-LT" w:eastAsia="ar-SA"/>
    </w:rPr>
  </w:style>
  <w:style w:type="character" w:customStyle="1" w:styleId="DebesliotekstasDiagrama">
    <w:name w:val="Debesėlio tekstas Diagrama"/>
    <w:basedOn w:val="Numatytasispastraiposriftas"/>
    <w:link w:val="Debesliotekstas"/>
    <w:uiPriority w:val="99"/>
    <w:semiHidden/>
    <w:qFormat/>
    <w:rsid w:val="00E536FE"/>
    <w:rPr>
      <w:rFonts w:ascii="Tahoma" w:eastAsia="Lucida Sans Unicode" w:hAnsi="Tahoma" w:cs="Tahoma"/>
      <w:kern w:val="2"/>
      <w:sz w:val="16"/>
      <w:szCs w:val="16"/>
      <w:lang w:val="lt-LT" w:eastAsia="ar-SA"/>
    </w:rPr>
  </w:style>
  <w:style w:type="character" w:styleId="Hipersaitas">
    <w:name w:val="Hyperlink"/>
    <w:basedOn w:val="Numatytasispastraiposriftas"/>
    <w:uiPriority w:val="99"/>
    <w:semiHidden/>
    <w:unhideWhenUsed/>
    <w:rsid w:val="00A463FD"/>
    <w:rPr>
      <w:color w:val="0000FF" w:themeColor="hyperlink"/>
      <w:u w:val="single"/>
    </w:rPr>
  </w:style>
  <w:style w:type="character" w:styleId="Komentaronuoroda">
    <w:name w:val="annotation reference"/>
    <w:basedOn w:val="Numatytasispastraiposriftas"/>
    <w:uiPriority w:val="99"/>
    <w:semiHidden/>
    <w:unhideWhenUsed/>
    <w:qFormat/>
    <w:rsid w:val="0045087A"/>
    <w:rPr>
      <w:sz w:val="16"/>
      <w:szCs w:val="16"/>
    </w:rPr>
  </w:style>
  <w:style w:type="character" w:customStyle="1" w:styleId="KomentarotekstasDiagrama">
    <w:name w:val="Komentaro tekstas Diagrama"/>
    <w:basedOn w:val="Numatytasispastraiposriftas"/>
    <w:link w:val="Komentarotekstas"/>
    <w:uiPriority w:val="99"/>
    <w:qFormat/>
    <w:rsid w:val="0045087A"/>
    <w:rPr>
      <w:rFonts w:ascii="Times New Roman" w:eastAsia="Lucida Sans Unicode" w:hAnsi="Times New Roman" w:cs="Times New Roman"/>
      <w:kern w:val="2"/>
      <w:sz w:val="20"/>
      <w:szCs w:val="20"/>
      <w:lang w:val="lt-LT" w:eastAsia="ar-SA"/>
    </w:rPr>
  </w:style>
  <w:style w:type="character" w:customStyle="1" w:styleId="KomentarotemaDiagrama">
    <w:name w:val="Komentaro tema Diagrama"/>
    <w:basedOn w:val="KomentarotekstasDiagrama"/>
    <w:link w:val="Komentarotema"/>
    <w:uiPriority w:val="99"/>
    <w:semiHidden/>
    <w:qFormat/>
    <w:rsid w:val="0045087A"/>
    <w:rPr>
      <w:rFonts w:ascii="Times New Roman" w:eastAsia="Lucida Sans Unicode" w:hAnsi="Times New Roman" w:cs="Times New Roman"/>
      <w:b/>
      <w:bCs/>
      <w:kern w:val="2"/>
      <w:sz w:val="20"/>
      <w:szCs w:val="20"/>
      <w:lang w:val="lt-LT" w:eastAsia="ar-SA"/>
    </w:rPr>
  </w:style>
  <w:style w:type="character" w:customStyle="1" w:styleId="AntratsDiagrama">
    <w:name w:val="Antraštės Diagrama"/>
    <w:basedOn w:val="Numatytasispastraiposriftas"/>
    <w:link w:val="Antrats"/>
    <w:uiPriority w:val="99"/>
    <w:qFormat/>
    <w:rsid w:val="006C11A1"/>
    <w:rPr>
      <w:rFonts w:ascii="Times New Roman" w:eastAsia="Lucida Sans Unicode" w:hAnsi="Times New Roman" w:cs="Times New Roman"/>
      <w:kern w:val="2"/>
      <w:sz w:val="24"/>
      <w:szCs w:val="24"/>
      <w:lang w:val="lt-LT" w:eastAsia="ar-SA"/>
    </w:rPr>
  </w:style>
  <w:style w:type="character" w:customStyle="1" w:styleId="PoratDiagrama">
    <w:name w:val="Poraštė Diagrama"/>
    <w:basedOn w:val="Numatytasispastraiposriftas"/>
    <w:link w:val="Porat"/>
    <w:uiPriority w:val="99"/>
    <w:qFormat/>
    <w:rsid w:val="006C11A1"/>
    <w:rPr>
      <w:rFonts w:ascii="Times New Roman" w:eastAsia="Lucida Sans Unicode" w:hAnsi="Times New Roman" w:cs="Times New Roman"/>
      <w:kern w:val="2"/>
      <w:sz w:val="24"/>
      <w:szCs w:val="24"/>
      <w:lang w:val="lt-LT" w:eastAsia="ar-SA"/>
    </w:rPr>
  </w:style>
  <w:style w:type="character" w:customStyle="1" w:styleId="st1">
    <w:name w:val="st1"/>
    <w:basedOn w:val="Numatytasispastraiposriftas"/>
    <w:qFormat/>
    <w:rsid w:val="002A5E73"/>
  </w:style>
  <w:style w:type="character" w:customStyle="1" w:styleId="findhit">
    <w:name w:val="findhit"/>
    <w:basedOn w:val="Numatytasispastraiposriftas"/>
    <w:qFormat/>
    <w:rsid w:val="00126E64"/>
  </w:style>
  <w:style w:type="character" w:customStyle="1" w:styleId="normaltextrun">
    <w:name w:val="normaltextrun"/>
    <w:basedOn w:val="Numatytasispastraiposriftas"/>
    <w:qFormat/>
    <w:rsid w:val="00126E64"/>
  </w:style>
  <w:style w:type="character" w:customStyle="1" w:styleId="LineNumbering">
    <w:name w:val="Line Numbering"/>
  </w:style>
  <w:style w:type="character" w:customStyle="1" w:styleId="StrongEmphasis">
    <w:name w:val="Strong Emphasis"/>
    <w:qFormat/>
    <w:rPr>
      <w:b/>
      <w:bCs/>
    </w:rPr>
  </w:style>
  <w:style w:type="character" w:customStyle="1" w:styleId="Bullets">
    <w:name w:val="Bullets"/>
    <w:qFormat/>
    <w:rPr>
      <w:rFonts w:ascii="OpenSymbol" w:eastAsia="OpenSymbol" w:hAnsi="OpenSymbol" w:cs="OpenSymbol"/>
    </w:rPr>
  </w:style>
  <w:style w:type="paragraph" w:customStyle="1" w:styleId="Heading">
    <w:name w:val="Heading"/>
    <w:basedOn w:val="prastasis"/>
    <w:next w:val="Pagrindinistekstas"/>
    <w:qFormat/>
    <w:pPr>
      <w:keepNext/>
      <w:spacing w:before="240" w:after="120"/>
    </w:pPr>
    <w:rPr>
      <w:rFonts w:ascii="Liberation Sans" w:eastAsia="Microsoft YaHei" w:hAnsi="Liberation Sans" w:cs="Lucida Sans"/>
      <w:sz w:val="28"/>
      <w:szCs w:val="28"/>
    </w:rPr>
  </w:style>
  <w:style w:type="paragraph" w:styleId="Pagrindinistekstas">
    <w:name w:val="Body Text"/>
    <w:basedOn w:val="prastasis"/>
    <w:link w:val="PagrindinistekstasDiagrama"/>
    <w:rsid w:val="009B0463"/>
    <w:pPr>
      <w:spacing w:after="120"/>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rPr>
  </w:style>
  <w:style w:type="paragraph" w:customStyle="1" w:styleId="Index">
    <w:name w:val="Index"/>
    <w:basedOn w:val="prastasis"/>
    <w:qFormat/>
    <w:pPr>
      <w:suppressLineNumbers/>
    </w:pPr>
    <w:rPr>
      <w:rFonts w:cs="Lucida Sans"/>
    </w:rPr>
  </w:style>
  <w:style w:type="paragraph" w:styleId="Pagrindinistekstas2">
    <w:name w:val="Body Text 2"/>
    <w:basedOn w:val="prastasis"/>
    <w:link w:val="Pagrindinistekstas2Diagrama"/>
    <w:qFormat/>
    <w:rsid w:val="009B0463"/>
    <w:pPr>
      <w:widowControl/>
      <w:spacing w:after="120" w:line="480" w:lineRule="auto"/>
    </w:pPr>
    <w:rPr>
      <w:rFonts w:eastAsia="Arial"/>
      <w:sz w:val="20"/>
      <w:szCs w:val="20"/>
    </w:rPr>
  </w:style>
  <w:style w:type="paragraph" w:styleId="Sraopastraipa">
    <w:name w:val="List Paragraph"/>
    <w:basedOn w:val="prastasis"/>
    <w:uiPriority w:val="34"/>
    <w:qFormat/>
    <w:rsid w:val="00C605CD"/>
    <w:pPr>
      <w:widowControl/>
      <w:suppressAutoHyphens w:val="0"/>
      <w:spacing w:after="200" w:line="276" w:lineRule="auto"/>
      <w:ind w:left="720"/>
      <w:contextualSpacing/>
    </w:pPr>
    <w:rPr>
      <w:rFonts w:asciiTheme="minorHAnsi" w:eastAsiaTheme="minorHAnsi" w:hAnsiTheme="minorHAnsi" w:cstheme="minorBidi"/>
      <w:kern w:val="0"/>
      <w:sz w:val="22"/>
      <w:szCs w:val="22"/>
      <w:lang w:eastAsia="en-US"/>
    </w:rPr>
  </w:style>
  <w:style w:type="paragraph" w:customStyle="1" w:styleId="Default">
    <w:name w:val="Default"/>
    <w:qFormat/>
    <w:rsid w:val="00E536FE"/>
    <w:rPr>
      <w:rFonts w:ascii="Times New Roman" w:eastAsia="Calibri" w:hAnsi="Times New Roman" w:cs="Times New Roman"/>
      <w:color w:val="000000"/>
      <w:sz w:val="24"/>
      <w:szCs w:val="24"/>
    </w:rPr>
  </w:style>
  <w:style w:type="paragraph" w:styleId="Debesliotekstas">
    <w:name w:val="Balloon Text"/>
    <w:basedOn w:val="prastasis"/>
    <w:link w:val="DebesliotekstasDiagrama"/>
    <w:uiPriority w:val="99"/>
    <w:semiHidden/>
    <w:unhideWhenUsed/>
    <w:qFormat/>
    <w:rsid w:val="00E536FE"/>
    <w:rPr>
      <w:rFonts w:ascii="Tahoma" w:hAnsi="Tahoma" w:cs="Tahoma"/>
      <w:sz w:val="16"/>
      <w:szCs w:val="16"/>
    </w:rPr>
  </w:style>
  <w:style w:type="paragraph" w:styleId="Komentarotekstas">
    <w:name w:val="annotation text"/>
    <w:basedOn w:val="prastasis"/>
    <w:link w:val="KomentarotekstasDiagrama"/>
    <w:uiPriority w:val="99"/>
    <w:unhideWhenUsed/>
    <w:qFormat/>
    <w:rsid w:val="0045087A"/>
    <w:rPr>
      <w:sz w:val="20"/>
      <w:szCs w:val="20"/>
    </w:rPr>
  </w:style>
  <w:style w:type="paragraph" w:styleId="Komentarotema">
    <w:name w:val="annotation subject"/>
    <w:basedOn w:val="Komentarotekstas"/>
    <w:next w:val="Komentarotekstas"/>
    <w:link w:val="KomentarotemaDiagrama"/>
    <w:uiPriority w:val="99"/>
    <w:semiHidden/>
    <w:unhideWhenUsed/>
    <w:qFormat/>
    <w:rsid w:val="0045087A"/>
    <w:rPr>
      <w:b/>
      <w:bCs/>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6C11A1"/>
    <w:pPr>
      <w:tabs>
        <w:tab w:val="center" w:pos="4986"/>
        <w:tab w:val="right" w:pos="9972"/>
      </w:tabs>
    </w:pPr>
  </w:style>
  <w:style w:type="paragraph" w:styleId="Porat">
    <w:name w:val="footer"/>
    <w:basedOn w:val="prastasis"/>
    <w:link w:val="PoratDiagrama"/>
    <w:uiPriority w:val="99"/>
    <w:unhideWhenUsed/>
    <w:rsid w:val="006C11A1"/>
    <w:pPr>
      <w:tabs>
        <w:tab w:val="center" w:pos="4986"/>
        <w:tab w:val="right" w:pos="9972"/>
      </w:tabs>
    </w:pPr>
  </w:style>
  <w:style w:type="paragraph" w:customStyle="1" w:styleId="istatymas">
    <w:name w:val="istatymas"/>
    <w:basedOn w:val="prastasis"/>
    <w:qFormat/>
    <w:rsid w:val="002A5E73"/>
    <w:pPr>
      <w:widowControl/>
      <w:suppressAutoHyphens w:val="0"/>
      <w:spacing w:beforeAutospacing="1" w:afterAutospacing="1"/>
    </w:pPr>
    <w:rPr>
      <w:rFonts w:eastAsia="Times New Roman"/>
      <w:kern w:val="0"/>
      <w:lang w:eastAsia="lt-LT"/>
    </w:rPr>
  </w:style>
  <w:style w:type="paragraph" w:customStyle="1" w:styleId="bodytext">
    <w:name w:val="bodytext"/>
    <w:basedOn w:val="prastasis"/>
    <w:qFormat/>
    <w:rsid w:val="002A5E73"/>
    <w:pPr>
      <w:widowControl/>
      <w:suppressAutoHyphens w:val="0"/>
      <w:spacing w:beforeAutospacing="1" w:afterAutospacing="1"/>
    </w:pPr>
    <w:rPr>
      <w:rFonts w:eastAsia="Times New Roman"/>
      <w:kern w:val="0"/>
      <w:lang w:eastAsia="lt-LT"/>
    </w:rPr>
  </w:style>
  <w:style w:type="paragraph" w:customStyle="1" w:styleId="Hipersaitas1">
    <w:name w:val="Hipersaitas1"/>
    <w:basedOn w:val="prastasis"/>
    <w:qFormat/>
    <w:rsid w:val="003B6BA0"/>
    <w:pPr>
      <w:widowControl/>
      <w:spacing w:before="280" w:after="280"/>
      <w:ind w:firstLine="720"/>
    </w:pPr>
    <w:rPr>
      <w:rFonts w:eastAsia="Times New Roman"/>
    </w:rPr>
  </w:style>
  <w:style w:type="paragraph" w:customStyle="1" w:styleId="SLONormal">
    <w:name w:val="SLO Normal"/>
    <w:qFormat/>
    <w:rsid w:val="003B6BA0"/>
    <w:pPr>
      <w:spacing w:before="120" w:after="120"/>
      <w:jc w:val="both"/>
    </w:pPr>
    <w:rPr>
      <w:rFonts w:ascii="Times New Roman" w:eastAsia="Lucida Sans Unicode" w:hAnsi="Times New Roman" w:cs="Times New Roman"/>
      <w:kern w:val="2"/>
      <w:sz w:val="24"/>
      <w:szCs w:val="24"/>
      <w:lang w:val="en-GB" w:eastAsia="ar-SA"/>
    </w:rPr>
  </w:style>
  <w:style w:type="paragraph" w:styleId="Pataisymai">
    <w:name w:val="Revision"/>
    <w:uiPriority w:val="99"/>
    <w:semiHidden/>
    <w:qFormat/>
    <w:rsid w:val="000B323E"/>
    <w:rPr>
      <w:rFonts w:ascii="Times New Roman" w:eastAsia="Lucida Sans Unicode" w:hAnsi="Times New Roman" w:cs="Times New Roman"/>
      <w:kern w:val="2"/>
      <w:sz w:val="24"/>
      <w:szCs w:val="24"/>
      <w:lang w:val="lt-LT" w:eastAsia="ar-SA"/>
    </w:rPr>
  </w:style>
  <w:style w:type="paragraph" w:customStyle="1" w:styleId="DefaultDrawingStyle">
    <w:name w:val="Default Drawing Style"/>
    <w:qFormat/>
    <w:pPr>
      <w:spacing w:line="200" w:lineRule="atLeast"/>
    </w:pPr>
    <w:rPr>
      <w:rFonts w:ascii="Lucida Sans" w:eastAsia="Tahoma" w:hAnsi="Lucida Sans" w:cs="Noto Sans"/>
      <w:kern w:val="2"/>
      <w:sz w:val="36"/>
      <w:szCs w:val="24"/>
    </w:rPr>
  </w:style>
  <w:style w:type="paragraph" w:customStyle="1" w:styleId="Objectwithoutfill">
    <w:name w:val="Object without fill"/>
    <w:basedOn w:val="DefaultDrawingStyle"/>
    <w:qFormat/>
  </w:style>
  <w:style w:type="paragraph" w:customStyle="1" w:styleId="Objectwithnofillandnoline">
    <w:name w:val="Object with no fill and no line"/>
    <w:basedOn w:val="DefaultDrawingStyle"/>
    <w:qFormat/>
  </w:style>
  <w:style w:type="paragraph" w:customStyle="1" w:styleId="A4">
    <w:name w:val="A4"/>
    <w:basedOn w:val="Text"/>
    <w:qFormat/>
    <w:rPr>
      <w:rFonts w:ascii="Noto Sans" w:hAnsi="Noto Sans"/>
      <w:sz w:val="36"/>
    </w:rPr>
  </w:style>
  <w:style w:type="paragraph" w:customStyle="1" w:styleId="Text">
    <w:name w:val="Text"/>
    <w:basedOn w:val="Antrat"/>
    <w:qFormat/>
  </w:style>
  <w:style w:type="paragraph" w:customStyle="1" w:styleId="TitleA4">
    <w:name w:val="Title A4"/>
    <w:basedOn w:val="A4"/>
    <w:qFormat/>
    <w:rPr>
      <w:sz w:val="87"/>
    </w:rPr>
  </w:style>
  <w:style w:type="paragraph" w:customStyle="1" w:styleId="HeadingA4">
    <w:name w:val="Heading A4"/>
    <w:basedOn w:val="A4"/>
    <w:qFormat/>
    <w:rPr>
      <w:sz w:val="48"/>
    </w:rPr>
  </w:style>
  <w:style w:type="paragraph" w:customStyle="1" w:styleId="TextA4">
    <w:name w:val="Text A4"/>
    <w:basedOn w:val="A4"/>
    <w:qFormat/>
  </w:style>
  <w:style w:type="paragraph" w:customStyle="1" w:styleId="A0">
    <w:name w:val="A0"/>
    <w:basedOn w:val="Text"/>
    <w:qFormat/>
    <w:rPr>
      <w:rFonts w:ascii="Noto Sans" w:hAnsi="Noto Sans"/>
      <w:sz w:val="95"/>
    </w:rPr>
  </w:style>
  <w:style w:type="paragraph" w:customStyle="1" w:styleId="TitleA0">
    <w:name w:val="Title A0"/>
    <w:basedOn w:val="A0"/>
    <w:qFormat/>
    <w:rPr>
      <w:sz w:val="191"/>
    </w:rPr>
  </w:style>
  <w:style w:type="paragraph" w:customStyle="1" w:styleId="HeadingA0">
    <w:name w:val="Heading A0"/>
    <w:basedOn w:val="A0"/>
    <w:qFormat/>
    <w:rPr>
      <w:sz w:val="143"/>
    </w:rPr>
  </w:style>
  <w:style w:type="paragraph" w:customStyle="1" w:styleId="TextA0">
    <w:name w:val="Text A0"/>
    <w:basedOn w:val="A0"/>
    <w:qFormat/>
  </w:style>
  <w:style w:type="paragraph" w:customStyle="1" w:styleId="Graphic">
    <w:name w:val="Graphic"/>
    <w:qFormat/>
    <w:rPr>
      <w:rFonts w:ascii="Liberation Sans" w:eastAsia="Tahoma" w:hAnsi="Liberation Sans" w:cs="Noto Sans"/>
      <w:sz w:val="36"/>
      <w:szCs w:val="24"/>
    </w:rPr>
  </w:style>
  <w:style w:type="paragraph" w:customStyle="1" w:styleId="Shapes">
    <w:name w:val="Shapes"/>
    <w:basedOn w:val="Graphic"/>
    <w:qFormat/>
    <w:rPr>
      <w:b/>
      <w:sz w:val="28"/>
    </w:rPr>
  </w:style>
  <w:style w:type="paragraph" w:customStyle="1" w:styleId="Filled">
    <w:name w:val="Filled"/>
    <w:basedOn w:val="Shapes"/>
    <w:qFormat/>
  </w:style>
  <w:style w:type="paragraph" w:customStyle="1" w:styleId="FilledBlue">
    <w:name w:val="Filled Blue"/>
    <w:basedOn w:val="Filled"/>
    <w:qFormat/>
    <w:rPr>
      <w:color w:val="FFFFFF"/>
    </w:rPr>
  </w:style>
  <w:style w:type="paragraph" w:customStyle="1" w:styleId="FilledGreen">
    <w:name w:val="Filled Green"/>
    <w:basedOn w:val="Filled"/>
    <w:qFormat/>
    <w:rPr>
      <w:color w:val="FFFFFF"/>
    </w:rPr>
  </w:style>
  <w:style w:type="paragraph" w:customStyle="1" w:styleId="FilledRed">
    <w:name w:val="Filled Red"/>
    <w:basedOn w:val="Filled"/>
    <w:qFormat/>
    <w:rPr>
      <w:color w:val="FFFFFF"/>
    </w:rPr>
  </w:style>
  <w:style w:type="paragraph" w:customStyle="1" w:styleId="FilledYellow">
    <w:name w:val="Filled Yellow"/>
    <w:basedOn w:val="Filled"/>
    <w:qFormat/>
    <w:rPr>
      <w:color w:val="FFFFFF"/>
    </w:rPr>
  </w:style>
  <w:style w:type="paragraph" w:customStyle="1" w:styleId="Outlined">
    <w:name w:val="Outlined"/>
    <w:basedOn w:val="Shapes"/>
    <w:qFormat/>
  </w:style>
  <w:style w:type="paragraph" w:customStyle="1" w:styleId="OutlinedBlue">
    <w:name w:val="Outlined Blue"/>
    <w:basedOn w:val="Outlined"/>
    <w:qFormat/>
    <w:rPr>
      <w:color w:val="355269"/>
    </w:rPr>
  </w:style>
  <w:style w:type="paragraph" w:customStyle="1" w:styleId="OutlinedGreen">
    <w:name w:val="Outlined Green"/>
    <w:basedOn w:val="Outlined"/>
    <w:qFormat/>
    <w:rPr>
      <w:color w:val="127622"/>
    </w:rPr>
  </w:style>
  <w:style w:type="paragraph" w:customStyle="1" w:styleId="OutlinedRed">
    <w:name w:val="Outlined Red"/>
    <w:basedOn w:val="Outlined"/>
    <w:qFormat/>
    <w:rPr>
      <w:color w:val="C9211E"/>
    </w:rPr>
  </w:style>
  <w:style w:type="paragraph" w:customStyle="1" w:styleId="OutlinedYellow">
    <w:name w:val="Outlined Yellow"/>
    <w:basedOn w:val="Outlined"/>
    <w:qFormat/>
    <w:rPr>
      <w:color w:val="B47804"/>
    </w:rPr>
  </w:style>
  <w:style w:type="paragraph" w:customStyle="1" w:styleId="Lines">
    <w:name w:val="Lines"/>
    <w:basedOn w:val="Graphic"/>
    <w:qFormat/>
  </w:style>
  <w:style w:type="paragraph" w:customStyle="1" w:styleId="ArrowLine">
    <w:name w:val="Arrow Line"/>
    <w:basedOn w:val="Lines"/>
    <w:qFormat/>
  </w:style>
  <w:style w:type="paragraph" w:customStyle="1" w:styleId="DashedLine">
    <w:name w:val="Dashed Line"/>
    <w:basedOn w:val="Lines"/>
    <w:qFormat/>
  </w:style>
  <w:style w:type="paragraph" w:customStyle="1" w:styleId="BlankSlideLTGliederung1">
    <w:name w:val="Blank Slide~LT~Gliederung 1"/>
    <w:qFormat/>
    <w:pPr>
      <w:spacing w:before="283"/>
    </w:pPr>
    <w:rPr>
      <w:rFonts w:ascii="Lucida Sans" w:eastAsia="Tahoma" w:hAnsi="Lucida Sans" w:cs="Noto Sans"/>
      <w:kern w:val="2"/>
      <w:sz w:val="64"/>
      <w:szCs w:val="24"/>
    </w:rPr>
  </w:style>
  <w:style w:type="paragraph" w:customStyle="1" w:styleId="BlankSlideLTGliederung2">
    <w:name w:val="Blank Slide~LT~Gliederung 2"/>
    <w:basedOn w:val="BlankSlideLTGliederung1"/>
    <w:qFormat/>
    <w:pPr>
      <w:spacing w:before="227"/>
    </w:pPr>
    <w:rPr>
      <w:sz w:val="56"/>
    </w:rPr>
  </w:style>
  <w:style w:type="paragraph" w:customStyle="1" w:styleId="BlankSlideLTGliederung3">
    <w:name w:val="Blank Slide~LT~Gliederung 3"/>
    <w:basedOn w:val="BlankSlideLTGliederung2"/>
    <w:qFormat/>
    <w:pPr>
      <w:spacing w:before="170"/>
    </w:pPr>
    <w:rPr>
      <w:sz w:val="48"/>
    </w:rPr>
  </w:style>
  <w:style w:type="paragraph" w:customStyle="1" w:styleId="BlankSlideLTGliederung4">
    <w:name w:val="Blank Slide~LT~Gliederung 4"/>
    <w:basedOn w:val="BlankSlideLTGliederung3"/>
    <w:qFormat/>
    <w:pPr>
      <w:spacing w:before="113"/>
    </w:pPr>
    <w:rPr>
      <w:sz w:val="40"/>
    </w:rPr>
  </w:style>
  <w:style w:type="paragraph" w:customStyle="1" w:styleId="BlankSlideLTGliederung5">
    <w:name w:val="Blank Slide~LT~Gliederung 5"/>
    <w:basedOn w:val="BlankSlideLTGliederung4"/>
    <w:qFormat/>
    <w:pPr>
      <w:spacing w:before="57"/>
    </w:pPr>
  </w:style>
  <w:style w:type="paragraph" w:customStyle="1" w:styleId="BlankSlideLTGliederung6">
    <w:name w:val="Blank Slide~LT~Gliederung 6"/>
    <w:basedOn w:val="BlankSlideLTGliederung5"/>
    <w:qFormat/>
  </w:style>
  <w:style w:type="paragraph" w:customStyle="1" w:styleId="BlankSlideLTGliederung7">
    <w:name w:val="Blank Slide~LT~Gliederung 7"/>
    <w:basedOn w:val="BlankSlideLTGliederung6"/>
    <w:qFormat/>
  </w:style>
  <w:style w:type="paragraph" w:customStyle="1" w:styleId="BlankSlideLTGliederung8">
    <w:name w:val="Blank Slide~LT~Gliederung 8"/>
    <w:basedOn w:val="BlankSlideLTGliederung7"/>
    <w:qFormat/>
  </w:style>
  <w:style w:type="paragraph" w:customStyle="1" w:styleId="BlankSlideLTGliederung9">
    <w:name w:val="Blank Slide~LT~Gliederung 9"/>
    <w:basedOn w:val="BlankSlideLTGliederung8"/>
    <w:qFormat/>
  </w:style>
  <w:style w:type="paragraph" w:customStyle="1" w:styleId="BlankSlideLTTitel">
    <w:name w:val="Blank Slide~LT~Titel"/>
    <w:qFormat/>
    <w:pPr>
      <w:jc w:val="center"/>
    </w:pPr>
    <w:rPr>
      <w:rFonts w:ascii="Lucida Sans" w:eastAsia="Tahoma" w:hAnsi="Lucida Sans" w:cs="Noto Sans"/>
      <w:kern w:val="2"/>
      <w:sz w:val="88"/>
      <w:szCs w:val="24"/>
    </w:rPr>
  </w:style>
  <w:style w:type="paragraph" w:customStyle="1" w:styleId="BlankSlideLTUntertitel">
    <w:name w:val="Blank Slide~LT~Untertitel"/>
    <w:qFormat/>
    <w:pPr>
      <w:jc w:val="center"/>
    </w:pPr>
    <w:rPr>
      <w:rFonts w:ascii="Lucida Sans" w:eastAsia="Tahoma" w:hAnsi="Lucida Sans" w:cs="Noto Sans"/>
      <w:kern w:val="2"/>
      <w:sz w:val="64"/>
      <w:szCs w:val="24"/>
    </w:rPr>
  </w:style>
  <w:style w:type="paragraph" w:customStyle="1" w:styleId="BlankSlideLTNotizen">
    <w:name w:val="Blank Slide~LT~Notizen"/>
    <w:qFormat/>
    <w:pPr>
      <w:ind w:left="340" w:hanging="340"/>
    </w:pPr>
    <w:rPr>
      <w:rFonts w:ascii="Lucida Sans" w:eastAsia="Tahoma" w:hAnsi="Lucida Sans" w:cs="Noto Sans"/>
      <w:kern w:val="2"/>
      <w:sz w:val="40"/>
      <w:szCs w:val="24"/>
    </w:rPr>
  </w:style>
  <w:style w:type="paragraph" w:customStyle="1" w:styleId="BlankSlideLTHintergrundobjekte">
    <w:name w:val="Blank Slide~LT~Hintergrundobjekte"/>
    <w:qFormat/>
    <w:rPr>
      <w:rFonts w:ascii="Liberation Serif" w:eastAsia="Tahoma" w:hAnsi="Liberation Serif" w:cs="Noto Sans"/>
      <w:kern w:val="2"/>
      <w:sz w:val="24"/>
      <w:szCs w:val="24"/>
    </w:rPr>
  </w:style>
  <w:style w:type="paragraph" w:customStyle="1" w:styleId="BlankSlideLTHintergrund">
    <w:name w:val="Blank Slide~LT~Hintergrund"/>
    <w:qFormat/>
    <w:rPr>
      <w:rFonts w:ascii="Liberation Serif" w:eastAsia="Tahoma" w:hAnsi="Liberation Serif" w:cs="Noto Sans"/>
      <w:kern w:val="2"/>
      <w:sz w:val="24"/>
      <w:szCs w:val="24"/>
    </w:rPr>
  </w:style>
  <w:style w:type="paragraph" w:customStyle="1" w:styleId="default0">
    <w:name w:val="default"/>
    <w:qFormat/>
    <w:pPr>
      <w:spacing w:line="200" w:lineRule="atLeast"/>
    </w:pPr>
    <w:rPr>
      <w:rFonts w:ascii="Lucida Sans" w:eastAsia="Tahoma" w:hAnsi="Lucida Sans" w:cs="Noto Sans"/>
      <w:kern w:val="2"/>
      <w:sz w:val="36"/>
      <w:szCs w:val="24"/>
    </w:rPr>
  </w:style>
  <w:style w:type="paragraph" w:customStyle="1" w:styleId="gray1">
    <w:name w:val="gray1"/>
    <w:basedOn w:val="default0"/>
    <w:qFormat/>
  </w:style>
  <w:style w:type="paragraph" w:customStyle="1" w:styleId="gray2">
    <w:name w:val="gray2"/>
    <w:basedOn w:val="default0"/>
    <w:qFormat/>
  </w:style>
  <w:style w:type="paragraph" w:customStyle="1" w:styleId="gray3">
    <w:name w:val="gray3"/>
    <w:basedOn w:val="default0"/>
    <w:qFormat/>
  </w:style>
  <w:style w:type="paragraph" w:customStyle="1" w:styleId="bw1">
    <w:name w:val="bw1"/>
    <w:basedOn w:val="default0"/>
    <w:qFormat/>
  </w:style>
  <w:style w:type="paragraph" w:customStyle="1" w:styleId="bw2">
    <w:name w:val="bw2"/>
    <w:basedOn w:val="default0"/>
    <w:qFormat/>
  </w:style>
  <w:style w:type="paragraph" w:customStyle="1" w:styleId="bw3">
    <w:name w:val="bw3"/>
    <w:basedOn w:val="default0"/>
    <w:qFormat/>
  </w:style>
  <w:style w:type="paragraph" w:customStyle="1" w:styleId="orange1">
    <w:name w:val="orange1"/>
    <w:basedOn w:val="default0"/>
    <w:qFormat/>
  </w:style>
  <w:style w:type="paragraph" w:customStyle="1" w:styleId="orange2">
    <w:name w:val="orange2"/>
    <w:basedOn w:val="default0"/>
    <w:qFormat/>
  </w:style>
  <w:style w:type="paragraph" w:customStyle="1" w:styleId="orange3">
    <w:name w:val="orange3"/>
    <w:basedOn w:val="default0"/>
    <w:qFormat/>
  </w:style>
  <w:style w:type="paragraph" w:customStyle="1" w:styleId="turquoise1">
    <w:name w:val="turquoise1"/>
    <w:basedOn w:val="default0"/>
    <w:qFormat/>
  </w:style>
  <w:style w:type="paragraph" w:customStyle="1" w:styleId="turquoise2">
    <w:name w:val="turquoise2"/>
    <w:basedOn w:val="default0"/>
    <w:qFormat/>
  </w:style>
  <w:style w:type="paragraph" w:customStyle="1" w:styleId="turquoise3">
    <w:name w:val="turquoise3"/>
    <w:basedOn w:val="default0"/>
    <w:qFormat/>
  </w:style>
  <w:style w:type="paragraph" w:customStyle="1" w:styleId="blue1">
    <w:name w:val="blue1"/>
    <w:basedOn w:val="default0"/>
    <w:qFormat/>
  </w:style>
  <w:style w:type="paragraph" w:customStyle="1" w:styleId="blue2">
    <w:name w:val="blue2"/>
    <w:basedOn w:val="default0"/>
    <w:qFormat/>
  </w:style>
  <w:style w:type="paragraph" w:customStyle="1" w:styleId="blue3">
    <w:name w:val="blue3"/>
    <w:basedOn w:val="default0"/>
    <w:qFormat/>
  </w:style>
  <w:style w:type="paragraph" w:customStyle="1" w:styleId="sun1">
    <w:name w:val="sun1"/>
    <w:basedOn w:val="default0"/>
    <w:qFormat/>
  </w:style>
  <w:style w:type="paragraph" w:customStyle="1" w:styleId="sun2">
    <w:name w:val="sun2"/>
    <w:basedOn w:val="default0"/>
    <w:qFormat/>
  </w:style>
  <w:style w:type="paragraph" w:customStyle="1" w:styleId="sun3">
    <w:name w:val="sun3"/>
    <w:basedOn w:val="default0"/>
    <w:qFormat/>
  </w:style>
  <w:style w:type="paragraph" w:customStyle="1" w:styleId="earth1">
    <w:name w:val="earth1"/>
    <w:basedOn w:val="default0"/>
    <w:qFormat/>
  </w:style>
  <w:style w:type="paragraph" w:customStyle="1" w:styleId="earth2">
    <w:name w:val="earth2"/>
    <w:basedOn w:val="default0"/>
    <w:qFormat/>
  </w:style>
  <w:style w:type="paragraph" w:customStyle="1" w:styleId="earth3">
    <w:name w:val="earth3"/>
    <w:basedOn w:val="default0"/>
    <w:qFormat/>
  </w:style>
  <w:style w:type="paragraph" w:customStyle="1" w:styleId="green1">
    <w:name w:val="green1"/>
    <w:basedOn w:val="default0"/>
    <w:qFormat/>
  </w:style>
  <w:style w:type="paragraph" w:customStyle="1" w:styleId="green2">
    <w:name w:val="green2"/>
    <w:basedOn w:val="default0"/>
    <w:qFormat/>
  </w:style>
  <w:style w:type="paragraph" w:customStyle="1" w:styleId="green3">
    <w:name w:val="green3"/>
    <w:basedOn w:val="default0"/>
    <w:qFormat/>
  </w:style>
  <w:style w:type="paragraph" w:customStyle="1" w:styleId="seetang1">
    <w:name w:val="seetang1"/>
    <w:basedOn w:val="default0"/>
    <w:qFormat/>
  </w:style>
  <w:style w:type="paragraph" w:customStyle="1" w:styleId="seetang2">
    <w:name w:val="seetang2"/>
    <w:basedOn w:val="default0"/>
    <w:qFormat/>
  </w:style>
  <w:style w:type="paragraph" w:customStyle="1" w:styleId="seetang3">
    <w:name w:val="seetang3"/>
    <w:basedOn w:val="default0"/>
    <w:qFormat/>
  </w:style>
  <w:style w:type="paragraph" w:customStyle="1" w:styleId="lightblue1">
    <w:name w:val="lightblue1"/>
    <w:basedOn w:val="default0"/>
    <w:qFormat/>
  </w:style>
  <w:style w:type="paragraph" w:customStyle="1" w:styleId="lightblue2">
    <w:name w:val="lightblue2"/>
    <w:basedOn w:val="default0"/>
    <w:qFormat/>
  </w:style>
  <w:style w:type="paragraph" w:customStyle="1" w:styleId="lightblue3">
    <w:name w:val="lightblue3"/>
    <w:basedOn w:val="default0"/>
    <w:qFormat/>
  </w:style>
  <w:style w:type="paragraph" w:customStyle="1" w:styleId="yellow1">
    <w:name w:val="yellow1"/>
    <w:basedOn w:val="default0"/>
    <w:qFormat/>
  </w:style>
  <w:style w:type="paragraph" w:customStyle="1" w:styleId="yellow2">
    <w:name w:val="yellow2"/>
    <w:basedOn w:val="default0"/>
    <w:qFormat/>
  </w:style>
  <w:style w:type="paragraph" w:customStyle="1" w:styleId="yellow3">
    <w:name w:val="yellow3"/>
    <w:basedOn w:val="default0"/>
    <w:qFormat/>
  </w:style>
  <w:style w:type="paragraph" w:customStyle="1" w:styleId="Backgroundobjects">
    <w:name w:val="Background objects"/>
    <w:qFormat/>
    <w:rPr>
      <w:rFonts w:ascii="Liberation Serif" w:eastAsia="Tahoma" w:hAnsi="Liberation Serif" w:cs="Noto Sans"/>
      <w:kern w:val="2"/>
      <w:sz w:val="24"/>
      <w:szCs w:val="24"/>
    </w:rPr>
  </w:style>
  <w:style w:type="paragraph" w:customStyle="1" w:styleId="Background">
    <w:name w:val="Background"/>
    <w:qFormat/>
    <w:rPr>
      <w:rFonts w:ascii="Liberation Serif" w:eastAsia="Tahoma" w:hAnsi="Liberation Serif" w:cs="Noto Sans"/>
      <w:kern w:val="2"/>
      <w:sz w:val="24"/>
      <w:szCs w:val="24"/>
    </w:rPr>
  </w:style>
  <w:style w:type="paragraph" w:customStyle="1" w:styleId="Notes">
    <w:name w:val="Notes"/>
    <w:qFormat/>
    <w:pPr>
      <w:ind w:left="340" w:hanging="340"/>
    </w:pPr>
    <w:rPr>
      <w:rFonts w:ascii="Lucida Sans" w:eastAsia="Tahoma" w:hAnsi="Lucida Sans" w:cs="Noto Sans"/>
      <w:kern w:val="2"/>
      <w:sz w:val="40"/>
      <w:szCs w:val="24"/>
    </w:rPr>
  </w:style>
  <w:style w:type="paragraph" w:customStyle="1" w:styleId="Outline1">
    <w:name w:val="Outline 1"/>
    <w:qFormat/>
    <w:pPr>
      <w:spacing w:before="283"/>
    </w:pPr>
    <w:rPr>
      <w:rFonts w:ascii="Lucida Sans" w:eastAsia="Tahoma" w:hAnsi="Lucida Sans" w:cs="Noto Sans"/>
      <w:kern w:val="2"/>
      <w:sz w:val="64"/>
      <w:szCs w:val="24"/>
    </w:rPr>
  </w:style>
  <w:style w:type="paragraph" w:customStyle="1" w:styleId="Outline2">
    <w:name w:val="Outline 2"/>
    <w:basedOn w:val="Outline1"/>
    <w:qFormat/>
    <w:pPr>
      <w:spacing w:before="227"/>
    </w:pPr>
    <w:rPr>
      <w:sz w:val="56"/>
    </w:rPr>
  </w:style>
  <w:style w:type="paragraph" w:customStyle="1" w:styleId="Outline3">
    <w:name w:val="Outline 3"/>
    <w:basedOn w:val="Outline2"/>
    <w:qFormat/>
    <w:pPr>
      <w:spacing w:before="170"/>
    </w:pPr>
    <w:rPr>
      <w:sz w:val="48"/>
    </w:rPr>
  </w:style>
  <w:style w:type="paragraph" w:customStyle="1" w:styleId="Outline4">
    <w:name w:val="Outline 4"/>
    <w:basedOn w:val="Outline3"/>
    <w:qFormat/>
    <w:pPr>
      <w:spacing w:before="113"/>
    </w:pPr>
    <w:rPr>
      <w:sz w:val="40"/>
    </w:rPr>
  </w:style>
  <w:style w:type="paragraph" w:customStyle="1" w:styleId="Outline5">
    <w:name w:val="Outline 5"/>
    <w:basedOn w:val="Outline4"/>
    <w:qFormat/>
    <w:pPr>
      <w:spacing w:before="57"/>
    </w:pPr>
  </w:style>
  <w:style w:type="paragraph" w:customStyle="1" w:styleId="Outline6">
    <w:name w:val="Outline 6"/>
    <w:basedOn w:val="Outline5"/>
    <w:qFormat/>
  </w:style>
  <w:style w:type="paragraph" w:customStyle="1" w:styleId="Outline7">
    <w:name w:val="Outline 7"/>
    <w:basedOn w:val="Outline6"/>
    <w:qFormat/>
  </w:style>
  <w:style w:type="paragraph" w:customStyle="1" w:styleId="Outline8">
    <w:name w:val="Outline 8"/>
    <w:basedOn w:val="Outline7"/>
    <w:qFormat/>
  </w:style>
  <w:style w:type="paragraph" w:customStyle="1" w:styleId="Outline9">
    <w:name w:val="Outline 9"/>
    <w:basedOn w:val="Outline8"/>
    <w:qFormat/>
  </w:style>
  <w:style w:type="table" w:styleId="Lentelstinklelis">
    <w:name w:val="Table Grid"/>
    <w:basedOn w:val="prastojilentel"/>
    <w:uiPriority w:val="59"/>
    <w:rsid w:val="00E75F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prastojilentel"/>
    <w:uiPriority w:val="41"/>
    <w:rsid w:val="00136A8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
        <AccountId xsi:nil="true"/>
        <AccountType/>
      </UserInfo>
    </SharedWithUsers>
    <MediaLengthInSeconds xmlns="e58d86aa-8fe5-4539-8203-03c44674af5d" xsi:nil="true"/>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A45F1F5-3A5E-463E-9515-A50372745EB8}">
  <ds:schemaRefs>
    <ds:schemaRef ds:uri="http://schemas.openxmlformats.org/officeDocument/2006/bibliography"/>
  </ds:schemaRefs>
</ds:datastoreItem>
</file>

<file path=customXml/itemProps2.xml><?xml version="1.0" encoding="utf-8"?>
<ds:datastoreItem xmlns:ds="http://schemas.openxmlformats.org/officeDocument/2006/customXml" ds:itemID="{BCC27B23-5693-43A7-9AD8-CC2CFDCDD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7ADB9B-DF4E-4B68-969A-8904BA00D5F4}">
  <ds:schemaRefs>
    <ds:schemaRef ds:uri="http://schemas.microsoft.com/sharepoint/v3/contenttype/forms"/>
  </ds:schemaRefs>
</ds:datastoreItem>
</file>

<file path=customXml/itemProps4.xml><?xml version="1.0" encoding="utf-8"?>
<ds:datastoreItem xmlns:ds="http://schemas.openxmlformats.org/officeDocument/2006/customXml" ds:itemID="{941D1DA0-03C9-47B4-95D7-DF78B4E0FE7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25805</Words>
  <Characters>14709</Characters>
  <Application>Microsoft Office Word</Application>
  <DocSecurity>0</DocSecurity>
  <Lines>122</Lines>
  <Paragraphs>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Kazakevičius Algirdas</dc:creator>
  <dc:description/>
  <cp:lastModifiedBy>Žibėnas Gintautas</cp:lastModifiedBy>
  <cp:revision>5</cp:revision>
  <cp:lastPrinted>2026-01-09T09:17:00Z</cp:lastPrinted>
  <dcterms:created xsi:type="dcterms:W3CDTF">2026-06-03T06:34:00Z</dcterms:created>
  <dcterms:modified xsi:type="dcterms:W3CDTF">2026-06-03T08:16:00Z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0x0101009C5534981E23D24AB7E6D88561170541</vt:lpwstr>
  </property>
  <property fmtid="{D5CDD505-2E9C-101B-9397-08002B2CF9AE}" pid="4" name="GrammarlyDocumentId">
    <vt:lpwstr>24361f93ad98e74b1ddb18469360938cc405aeb79b9243ecbb0bac190ac667c0</vt:lpwstr>
  </property>
  <property fmtid="{D5CDD505-2E9C-101B-9397-08002B2CF9AE}" pid="5" name="MediaServiceImageTags">
    <vt:lpwstr/>
  </property>
  <property fmtid="{D5CDD505-2E9C-101B-9397-08002B2CF9AE}" pid="6" name="Order">
    <vt:r8>155400</vt:r8>
  </property>
  <property fmtid="{D5CDD505-2E9C-101B-9397-08002B2CF9AE}" pid="7" name="TemplateUrl">
    <vt:lpwstr/>
  </property>
  <property fmtid="{D5CDD505-2E9C-101B-9397-08002B2CF9AE}" pid="8" name="TriggerFlowInfo">
    <vt:lpwstr/>
  </property>
  <property fmtid="{D5CDD505-2E9C-101B-9397-08002B2CF9AE}" pid="9" name="_ExtendedDescription">
    <vt:lpwstr/>
  </property>
  <property fmtid="{D5CDD505-2E9C-101B-9397-08002B2CF9AE}" pid="10" name="xd_ProgID">
    <vt:lpwstr/>
  </property>
  <property fmtid="{D5CDD505-2E9C-101B-9397-08002B2CF9AE}" pid="11" name="xd_Signature">
    <vt:bool>false</vt:bool>
  </property>
</Properties>
</file>